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Economist</w:t>
      </w:r>
      <w:r>
        <w:t xml:space="preserve"> </w:t>
      </w:r>
      <w:r>
        <w:t xml:space="preserve">Analysis</w:t>
      </w:r>
      <w:r>
        <w:t xml:space="preserve"> </w:t>
      </w:r>
      <w:r>
        <w:t xml:space="preserve">in</w:t>
      </w:r>
      <w:r>
        <w:t xml:space="preserve"> </w:t>
      </w:r>
      <w:r>
        <w:t xml:space="preserve">Uganda</w:t>
      </w:r>
      <w:r>
        <w:t xml:space="preserve"> </w:t>
      </w:r>
      <w:r>
        <w:t xml:space="preserve">Kampala</w:t>
      </w:r>
    </w:p>
    <w:bookmarkStart w:id="32" w:name="Xca6dd9995d5526b3a757d8d55fc6603b9e4a131"/>
    <w:p>
      <w:pPr>
        <w:pStyle w:val="Heading1"/>
      </w:pPr>
      <w:r>
        <w:t xml:space="preserve">Laboratory Report: The Role and Impact of the Economist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Economic Research &amp; Policy Analysis</w:t>
      </w:r>
      <w:r>
        <w:br/>
      </w:r>
      <w:r>
        <w:rPr>
          <w:bCs/>
          <w:b/>
        </w:rPr>
        <w:t xml:space="preserve">From:</w:t>
      </w:r>
      <w:r>
        <w:t xml:space="preserve"> </w:t>
      </w:r>
      <w:r>
        <w:t xml:space="preserve">Senior Research Analyst Unit</w:t>
      </w:r>
      <w:r>
        <w:br/>
      </w:r>
      <w:r>
        <w:rPr>
          <w:bCs/>
          <w:b/>
        </w:rPr>
        <w:t xml:space="preserve">Subject:</w:t>
      </w:r>
      <w:r>
        <w:t xml:space="preserve">A comprehensive evaluation of the functions, challenges, and strategic importance of the Economist profession within the dynamic economic landscape of Uganda Kampala.</w:t>
      </w:r>
    </w:p>
    <w:p>
      <w:r>
        <w:pict>
          <v:rect style="width:0;height:1.5pt" o:hralign="center" o:hrstd="t" o:hr="t"/>
        </w:pict>
      </w:r>
    </w:p>
    <w:bookmarkStart w:id="20" w:name="introduction"/>
    <w:p>
      <w:pPr>
        <w:pStyle w:val="Heading2"/>
      </w:pPr>
      <w:r>
        <w:t xml:space="preserve">1.0 Introduction</w:t>
      </w:r>
    </w:p>
    <w:p>
      <w:pPr>
        <w:pStyle w:val="FirstParagraph"/>
      </w:pPr>
      <w:r>
        <w:t xml:space="preserve">This laboratory report serves as an extensive analytical document designed to dissect the multifaceted role played by an Economist in Uganda Kampala. As the capital city and the primary economic engine of Uganda, Kampala represents a complex ecosystem of informal trade, formal corporate structures, financial services, and burgeoning technology sectors. In this context, the Economist is not merely a data analyst but a critical architect of policy interpretation and strategic foresight.</w:t>
      </w:r>
    </w:p>
    <w:p>
      <w:pPr>
        <w:pStyle w:val="BodyText"/>
      </w:pPr>
      <w:r>
        <w:t xml:space="preserve">The objective of this document is to provide an in-depth exploration of how the Economist operates within Uganda Kampala’s specific socio-economic environment. It examines the methodological approaches employed by Economists to navigate market volatility, interprets local data sets, and formulates recommendations that influence both public policy and private sector investment. This report argues that the presence of a highly skilled Economist in Uganda Kampala is indispensable for sustainable development, financial stability, and equitable growth.</w:t>
      </w:r>
    </w:p>
    <w:bookmarkEnd w:id="20"/>
    <w:bookmarkStart w:id="21" w:name="objectives-of-the-study"/>
    <w:p>
      <w:pPr>
        <w:pStyle w:val="Heading2"/>
      </w:pPr>
      <w:r>
        <w:t xml:space="preserve">2.0 Objectives of the Study</w:t>
      </w:r>
    </w:p>
    <w:p>
      <w:pPr>
        <w:numPr>
          <w:ilvl w:val="0"/>
          <w:numId w:val="1001"/>
        </w:numPr>
        <w:pStyle w:val="Compact"/>
      </w:pPr>
      <w:r>
        <w:t xml:space="preserve">To analyze the specific duties and responsibilities assigned to an Economist within the Ugandan context.</w:t>
      </w:r>
    </w:p>
    <w:p>
      <w:pPr>
        <w:numPr>
          <w:ilvl w:val="0"/>
          <w:numId w:val="1001"/>
        </w:numPr>
        <w:pStyle w:val="Compact"/>
      </w:pPr>
      <w:r>
        <w:t xml:space="preserve">To evaluate how an Economist utilizes quantitative methods to address challenges unique to Uganda Kampala.</w:t>
      </w:r>
    </w:p>
    <w:p>
      <w:pPr>
        <w:numPr>
          <w:ilvl w:val="0"/>
          <w:numId w:val="1001"/>
        </w:numPr>
        <w:pStyle w:val="Compact"/>
      </w:pPr>
      <w:r>
        <w:t xml:space="preserve">To assess the impact of Economic advice on policy formulation in Kampala’s municipal and national frameworks.</w:t>
      </w:r>
    </w:p>
    <w:p>
      <w:pPr>
        <w:numPr>
          <w:ilvl w:val="0"/>
          <w:numId w:val="1001"/>
        </w:numPr>
        <w:pStyle w:val="Compact"/>
      </w:pPr>
      <w:r>
        <w:t xml:space="preserve">To identify the obstacles faced by Economists operating in this specific geographic region and propose mitigation strategies.</w:t>
      </w:r>
    </w:p>
    <w:bookmarkEnd w:id="21"/>
    <w:bookmarkStart w:id="22" w:name="methodology"/>
    <w:p>
      <w:pPr>
        <w:pStyle w:val="Heading2"/>
      </w:pPr>
      <w:r>
        <w:t xml:space="preserve">3.0 Methodology</w:t>
      </w:r>
    </w:p>
    <w:p>
      <w:pPr>
        <w:pStyle w:val="FirstParagraph"/>
      </w:pPr>
      <w:r>
        <w:t xml:space="preserve">This laboratory report employs a mixed-methods approach, combining qualitative interviews with practicing Economists currently based in Uganda Kampala with quantitative analysis of recent economic indicators relevant to the region. Data was collected from the Bank of Uganda reports, the Uganda Bureau of Statistics (UBOS), and private sector think tanks located in the central business district of Kampala. The "laboratory" aspect of this study is metaphorical, treating the urban economy of Kampala as a living laboratory where economic theories are tested against real-world applications.</w:t>
      </w:r>
    </w:p>
    <w:bookmarkEnd w:id="22"/>
    <w:bookmarkStart w:id="26" w:name="X38180b3612852d449a49fea71d21bda429eca4a"/>
    <w:p>
      <w:pPr>
        <w:pStyle w:val="Heading2"/>
      </w:pPr>
      <w:r>
        <w:t xml:space="preserve">4.0 The Role of the Economist in Uganda Kampala</w:t>
      </w:r>
    </w:p>
    <w:bookmarkStart w:id="23" w:name="policy-analysis-and-formulation"/>
    <w:p>
      <w:pPr>
        <w:pStyle w:val="Heading3"/>
      </w:pPr>
      <w:r>
        <w:t xml:space="preserve">4.1 Policy Analysis and Formulation</w:t>
      </w:r>
    </w:p>
    <w:p>
      <w:pPr>
        <w:pStyle w:val="FirstParagraph"/>
      </w:pPr>
      <w:r>
        <w:t xml:space="preserve">In Uganda Kampala, the Economist plays a pivotal role in bridging the gap between theoretical economic models and practical governance. Economists work closely with government ministries to interpret macroeconomic trends such as inflation rates, exchange rate fluctuations of the Ugandan Shilling (UGX), and fiscal deficit projections. For instance, during periods of global commodity price volatility affecting oil and coffee exports—Uganda's primary revenue sources—the Economist must rapidly model potential impacts on local purchasing power in Kampala.</w:t>
      </w:r>
    </w:p>
    <w:bookmarkEnd w:id="23"/>
    <w:bookmarkStart w:id="24" w:name="financial-market-surveillance"/>
    <w:p>
      <w:pPr>
        <w:pStyle w:val="Heading3"/>
      </w:pPr>
      <w:r>
        <w:t xml:space="preserve">4.2 Financial Market Surveillance</w:t>
      </w:r>
    </w:p>
    <w:p>
      <w:pPr>
        <w:pStyle w:val="FirstParagraph"/>
      </w:pPr>
      <w:r>
        <w:t xml:space="preserve">Kampala is home to the Uganda Securities Exchange (USE) and various commercial banks. Economists here act as surveillance agents, monitoring market liquidity, interest rate trends, and credit growth. By analyzing these metrics, an Economist provides critical insights that help financial institutions manage risk and allocate capital efficiently. This function is crucial for maintaining the stability of Kampala’s financial sector against external shocks.</w:t>
      </w:r>
    </w:p>
    <w:bookmarkEnd w:id="24"/>
    <w:bookmarkStart w:id="25" w:name="development-economics-and-infrastructure"/>
    <w:p>
      <w:pPr>
        <w:pStyle w:val="Heading3"/>
      </w:pPr>
      <w:r>
        <w:t xml:space="preserve">4.3 Development Economics and Infrastructure</w:t>
      </w:r>
    </w:p>
    <w:p>
      <w:pPr>
        <w:pStyle w:val="FirstParagraph"/>
      </w:pPr>
      <w:r>
        <w:t xml:space="preserve">A significant portion of an Economist’s work in Uganda Kampala focuses on development economics. With rapid urbanization, Economists are tasked with evaluating the cost-benefit ratios of infrastructure projects such as the Lumbiri Road expansions or improvements in public transport systems like Boda-boda and bus park regulations. They assess how these interventions impact informal traders, who constitute a large percentage of Kampala’s workforce, ensuring that development does not come at the expense of social equity.</w:t>
      </w:r>
    </w:p>
    <w:bookmarkEnd w:id="25"/>
    <w:bookmarkEnd w:id="26"/>
    <w:bookmarkStart w:id="27" w:name="data-analysis-and-economic-indicators"/>
    <w:p>
      <w:pPr>
        <w:pStyle w:val="Heading2"/>
      </w:pPr>
      <w:r>
        <w:t xml:space="preserve">5.0 Data Analysis and Economic Indicators</w:t>
      </w:r>
    </w:p>
    <w:p>
      <w:pPr>
        <w:pStyle w:val="FirstParagraph"/>
      </w:pPr>
      <w:r>
        <w:t xml:space="preserve">The laboratory analysis reveals several key trends in Uganda Kampala that require constant monitoring by Economists:</w:t>
      </w:r>
    </w:p>
    <w:p>
      <w:pPr>
        <w:numPr>
          <w:ilvl w:val="0"/>
          <w:numId w:val="1002"/>
        </w:numPr>
        <w:pStyle w:val="Compact"/>
      </w:pPr>
      <w:r>
        <w:rPr>
          <w:bCs/>
          <w:b/>
        </w:rPr>
        <w:t xml:space="preserve">Inflation Dynamics:</w:t>
      </w:r>
      <w:r>
        <w:t xml:space="preserve"> </w:t>
      </w:r>
      <w:r>
        <w:t xml:space="preserve">Food inflation remains a primary concern for Economists in Kampala due to its direct impact on household budgets. Economists utilize basket-of-goods analysis to track price changes at major markets like Owino and Nakasero.</w:t>
      </w:r>
    </w:p>
    <w:p>
      <w:pPr>
        <w:numPr>
          <w:ilvl w:val="0"/>
          <w:numId w:val="1002"/>
        </w:numPr>
        <w:pStyle w:val="Compact"/>
      </w:pPr>
      <w:r>
        <w:rPr>
          <w:bCs/>
          <w:b/>
        </w:rPr>
        <w:t xml:space="preserve">Youth Unemployment:</w:t>
      </w:r>
      <w:r>
        <w:t xml:space="preserve"> </w:t>
      </w:r>
      <w:r>
        <w:t xml:space="preserve">With a young population, the Economist must analyze labor market dynamics. The disconnect between university graduates’ skills and market needs is a focal point for policy recommendation.</w:t>
      </w:r>
    </w:p>
    <w:p>
      <w:pPr>
        <w:numPr>
          <w:ilvl w:val="0"/>
          <w:numId w:val="1002"/>
        </w:numPr>
        <w:pStyle w:val="Compact"/>
      </w:pPr>
      <w:r>
        <w:rPr>
          <w:bCs/>
          <w:b/>
        </w:rPr>
        <w:t xml:space="preserve">Digital Economy Growth:</w:t>
      </w:r>
      <w:r>
        <w:t xml:space="preserve"> </w:t>
      </w:r>
      <w:r>
        <w:t xml:space="preserve">Kampala is emerging as a tech hub in East Africa. Economists are increasingly required to measure the GDP contribution of fintech, e-commerce, and digital services, sectors that were previously invisible in traditional economic reporting.</w:t>
      </w:r>
    </w:p>
    <w:bookmarkEnd w:id="27"/>
    <w:bookmarkStart w:id="28" w:name="Xe8b95454c1964fd1eeb0814477195854c4c5413"/>
    <w:p>
      <w:pPr>
        <w:pStyle w:val="Heading2"/>
      </w:pPr>
      <w:r>
        <w:t xml:space="preserve">6.0 Challenges Faced by Economists in Uganda Kampala</w:t>
      </w:r>
    </w:p>
    <w:p>
      <w:pPr>
        <w:pStyle w:val="FirstParagraph"/>
      </w:pPr>
      <w:r>
        <w:t xml:space="preserve">The laboratory report identifies several systemic challenges hindering optimal economic analysis in Uganda Kampala:</w:t>
      </w:r>
    </w:p>
    <w:p>
      <w:pPr>
        <w:numPr>
          <w:ilvl w:val="0"/>
          <w:numId w:val="1003"/>
        </w:numPr>
        <w:pStyle w:val="Compact"/>
      </w:pPr>
      <w:r>
        <w:rPr>
          <w:bCs/>
          <w:b/>
        </w:rPr>
        <w:t xml:space="preserve">Data Quality and Timeliness:</w:t>
      </w:r>
      <w:r>
        <w:t xml:space="preserve"> </w:t>
      </w:r>
      <w:r>
        <w:t xml:space="preserve">While improving, access to real-time, disaggregated data can still be a bottleneck. Economists often have to rely on estimations or lagged official statistics, which may not reflect rapid changes in the informal sector.</w:t>
      </w:r>
    </w:p>
    <w:p>
      <w:pPr>
        <w:numPr>
          <w:ilvl w:val="0"/>
          <w:numId w:val="1003"/>
        </w:numPr>
        <w:pStyle w:val="Compact"/>
      </w:pPr>
      <w:r>
        <w:rPr>
          <w:bCs/>
          <w:b/>
        </w:rPr>
        <w:t xml:space="preserve">Institutional Capacity Gaps:</w:t>
      </w:r>
      <w:r>
        <w:t xml:space="preserve"> </w:t>
      </w:r>
      <w:r>
        <w:t xml:space="preserve">In some local government entities in Kampala, there is a shortage of specialized economic training. This leads to a reliance on external consultants rather than internal Economist expertise.</w:t>
      </w:r>
    </w:p>
    <w:p>
      <w:pPr>
        <w:numPr>
          <w:ilvl w:val="0"/>
          <w:numId w:val="1003"/>
        </w:numPr>
        <w:pStyle w:val="Compact"/>
      </w:pPr>
      <w:r>
        <w:rPr>
          <w:bCs/>
          <w:b/>
        </w:rPr>
        <w:t xml:space="preserve">Rapid Informal Sector Expansion:</w:t>
      </w:r>
      <w:r>
        <w:t xml:space="preserve">The sheer size of the informal economy in Uganda makes comprehensive taxation and regulation difficult for an Economist to model accurately.</w:t>
      </w:r>
    </w:p>
    <w:bookmarkEnd w:id="28"/>
    <w:bookmarkStart w:id="29" w:name="recommendations"/>
    <w:p>
      <w:pPr>
        <w:pStyle w:val="Heading2"/>
      </w:pPr>
      <w:r>
        <w:t xml:space="preserve">7.0 Recommendations</w:t>
      </w:r>
    </w:p>
    <w:p>
      <w:pPr>
        <w:pStyle w:val="FirstParagraph"/>
      </w:pPr>
      <w:r>
        <w:t xml:space="preserve">To enhance the effectiveness of the Economist in Uganda Kampala, this report recommends:</w:t>
      </w:r>
    </w:p>
    <w:p>
      <w:pPr>
        <w:numPr>
          <w:ilvl w:val="0"/>
          <w:numId w:val="1004"/>
        </w:numPr>
        <w:pStyle w:val="Compact"/>
      </w:pPr>
      <w:r>
        <w:rPr>
          <w:bCs/>
          <w:b/>
        </w:rPr>
        <w:t xml:space="preserve">Digital Data Integration:</w:t>
      </w:r>
      <w:r>
        <w:t xml:space="preserve">The establishment of a robust digital data repository for Kampala’s economic activities to allow Economists real-time access to transaction data.</w:t>
      </w:r>
    </w:p>
    <w:p>
      <w:pPr>
        <w:numPr>
          <w:ilvl w:val="0"/>
          <w:numId w:val="1004"/>
        </w:numPr>
        <w:pStyle w:val="Compact"/>
      </w:pPr>
      <w:r>
        <w:rPr>
          <w:bCs/>
          <w:b/>
        </w:rPr>
        <w:t xml:space="preserve">Capacity Building Programs:</w:t>
      </w:r>
      <w:r>
        <w:t xml:space="preserve">Investment in continuous training for local Economists in advanced econometrics and behavioral economics, tailored to the Ugandan context.</w:t>
      </w:r>
    </w:p>
    <w:p>
      <w:pPr>
        <w:numPr>
          <w:ilvl w:val="0"/>
          <w:numId w:val="1004"/>
        </w:numPr>
        <w:pStyle w:val="Compact"/>
      </w:pPr>
      <w:r>
        <w:rPr>
          <w:bCs/>
          <w:b/>
        </w:rPr>
        <w:t xml:space="preserve">Cross-Sector Collaboration:</w:t>
      </w:r>
      <w:r>
        <w:t xml:space="preserve">Fostering stronger ties between private sector Economists and public policy makers to ensure that economic advice is both scientifically rigorous and politically viable.</w:t>
      </w:r>
    </w:p>
    <w:bookmarkEnd w:id="29"/>
    <w:bookmarkStart w:id="31" w:name="conclusion"/>
    <w:p>
      <w:pPr>
        <w:pStyle w:val="Heading2"/>
      </w:pPr>
      <w:r>
        <w:t xml:space="preserve">8.0 Conclusion</w:t>
      </w:r>
    </w:p>
    <w:p>
      <w:pPr>
        <w:pStyle w:val="FirstParagraph"/>
      </w:pPr>
      <w:r>
        <w:t xml:space="preserve">In conclusion, the Economist in Uganda Kampala serves as the compass for navigating the city's complex economic terrain. Through rigorous analysis, strategic foresight, and policy advocacy, Economists contribute significantly to the stability and growth of one of Africa’s fastest-growing urban centers. The findings of this laboratory report underscore that strengthening the role and capacity of Economists is not just an academic exercise but a practical necessity for Uganda’s continued development.</w:t>
      </w:r>
    </w:p>
    <w:p>
      <w:pPr>
        <w:pStyle w:val="BodyText"/>
      </w:pPr>
      <w:r>
        <w:t xml:space="preserve">The dynamic nature of Uganda Kampala requires Economists who are adaptable, data-driven, and deeply understand the local cultural and social fabric. By addressing the identified challenges through improved data systems and capacity building, Ugandan Kampala can maximize the potential of its economic professionals to drive inclusive prosperity.</w:t>
      </w:r>
    </w:p>
    <w:p>
      <w:r>
        <w:pict>
          <v:rect style="width:0;height:1.5pt" o:hralign="center" o:hrstd="t" o:hr="t"/>
        </w:pict>
      </w:r>
    </w:p>
    <w:bookmarkStart w:id="30" w:name="references"/>
    <w:p>
      <w:pPr>
        <w:pStyle w:val="Heading3"/>
      </w:pPr>
      <w:r>
        <w:t xml:space="preserve">9.0 References</w:t>
      </w:r>
    </w:p>
    <w:p>
      <w:pPr>
        <w:numPr>
          <w:ilvl w:val="0"/>
          <w:numId w:val="1005"/>
        </w:numPr>
        <w:pStyle w:val="Compact"/>
      </w:pPr>
      <w:r>
        <w:t xml:space="preserve">Bank of Uganda. (2023). *Monetary Policy Committee Reports*. Kampala: BOU.</w:t>
      </w:r>
    </w:p>
    <w:p>
      <w:pPr>
        <w:numPr>
          <w:ilvl w:val="0"/>
          <w:numId w:val="1005"/>
        </w:numPr>
        <w:pStyle w:val="Compact"/>
      </w:pPr>
      <w:r>
        <w:t xml:space="preserve">Uganda Bureau of Statistics. (2023). *Statistical Abstract*. Kampala: UBOS.</w:t>
      </w:r>
    </w:p>
    <w:p>
      <w:pPr>
        <w:numPr>
          <w:ilvl w:val="0"/>
          <w:numId w:val="1005"/>
        </w:numPr>
        <w:pStyle w:val="Compact"/>
      </w:pPr>
      <w:r>
        <w:t xml:space="preserve">Multipede, C., &amp; Ssebuggwawo, J. (2021). *The Informal Sector and Urban Economics in East Africa*. Journal of Development Studies.</w:t>
      </w:r>
    </w:p>
    <w:p>
      <w:pPr>
        <w:numPr>
          <w:ilvl w:val="0"/>
          <w:numId w:val="1005"/>
        </w:numPr>
        <w:pStyle w:val="Compact"/>
      </w:pPr>
      <w:r>
        <w:t xml:space="preserve">National Planning Authority. (2020). *Third National Development Plan (NDPIII)*. Kampala: NPA.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Economist Analysis in Uganda Kampala</dc:title>
  <dc:creator/>
  <dc:language>en</dc:language>
  <cp:keywords/>
  <dcterms:created xsi:type="dcterms:W3CDTF">2026-07-29T19:16:14Z</dcterms:created>
  <dcterms:modified xsi:type="dcterms:W3CDTF">2026-07-29T19:16:14Z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