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for</w:t>
      </w:r>
      <w:r>
        <w:t xml:space="preserve"> </w:t>
      </w:r>
      <w:r>
        <w:t xml:space="preserve">Senegal</w:t>
      </w:r>
      <w:r>
        <w:t xml:space="preserve"> </w:t>
      </w:r>
      <w:r>
        <w:t xml:space="preserve">Dakar</w:t>
      </w:r>
    </w:p>
    <w:p>
      <w:pPr>
        <w:pStyle w:val="FirstParagraph"/>
      </w:pPr>
      <w:r>
        <w:t xml:space="preserve">```html</w:t>
      </w:r>
    </w:p>
    <w:bookmarkStart w:id="32" w:name="Xe8b00eb2662705f1f6251b87fd8f4bf342ca0a2"/>
    <w:p>
      <w:pPr>
        <w:pStyle w:val="Heading1"/>
      </w:pPr>
      <w:r>
        <w:t xml:space="preserve">Lab Report: Evaluation of Text Editor Software for Deployment in Senegal Dakar</w:t>
      </w:r>
    </w:p>
    <w:bookmarkStart w:id="20" w:name="abstract"/>
    <w:p>
      <w:pPr>
        <w:pStyle w:val="Heading2"/>
      </w:pPr>
      <w:r>
        <w:t xml:space="preserve">Abstract</w:t>
      </w:r>
    </w:p>
    <w:p>
      <w:pPr>
        <w:pStyle w:val="FirstParagraph"/>
      </w:pPr>
      <w:r>
        <w:t xml:space="preserve">This laboratory report details the comprehensive evaluation and testing process of a robust, open-source text editor designed specifically for deployment within the technical and educational infrastructure of Senegal Dakar. The primary objective was to identify an efficient Editor solution that accommodates local linguistic requirements, hardware constraints common in developing regions, and network instability. The study focuses on usability tests conducted among students at a major university in Dakar, assessing performance across various metrics including latency, resource consumption, and localization accuracy for the Wolof language alongside French.</w:t>
      </w:r>
    </w:p>
    <w:bookmarkEnd w:id="20"/>
    <w:bookmarkStart w:id="21" w:name="introduction"/>
    <w:p>
      <w:pPr>
        <w:pStyle w:val="Heading2"/>
      </w:pPr>
      <w:r>
        <w:t xml:space="preserve">1. Introduction</w:t>
      </w:r>
    </w:p>
    <w:p>
      <w:pPr>
        <w:pStyle w:val="FirstParagraph"/>
      </w:pPr>
      <w:r>
        <w:t xml:space="preserve">In recent years, the digital transformation initiatives in West Africa have placed a significant emphasis on improving access to technology and software education. Senegal Dakar has emerged as a regional hub for tech innovation, hosting numerous startups and academic institutions focused on coding bootcamps and remote work capabilities. However, the choice of fundamental tools remains critical. While global commercial solutions are prevalent, they often lack optimization for low-bandwidth environments or specific local linguistic needs.</w:t>
      </w:r>
    </w:p>
    <w:p>
      <w:pPr>
        <w:pStyle w:val="BodyText"/>
      </w:pPr>
      <w:r>
        <w:t xml:space="preserve">The purpose of this laboratory session was to test a lightweight code Editor capable of handling multiple programming languages while providing seamless integration with local systems. The specific environment selected for this test was the bustling technological ecosystem of Senegal Dakar, where internet connectivity can fluctuate between high-speed fiber optics and mobile data limitations. This report documents the findings related to the Editor's performance in this unique geographical and technical context.</w:t>
      </w:r>
    </w:p>
    <w:bookmarkEnd w:id="21"/>
    <w:bookmarkStart w:id="22" w:name="objectives"/>
    <w:p>
      <w:pPr>
        <w:pStyle w:val="Heading2"/>
      </w:pPr>
      <w:r>
        <w:t xml:space="preserve">2. Objectives</w:t>
      </w:r>
    </w:p>
    <w:p>
      <w:pPr>
        <w:pStyle w:val="FirstParagraph"/>
      </w:pPr>
      <w:r>
        <w:t xml:space="preserve">The specific objectives of this Lab Report were as follows:</w:t>
      </w:r>
    </w:p>
    <w:p>
      <w:pPr>
        <w:numPr>
          <w:ilvl w:val="0"/>
          <w:numId w:val="1001"/>
        </w:numPr>
        <w:pStyle w:val="Compact"/>
      </w:pPr>
      <w:r>
        <w:rPr>
          <w:bCs/>
          <w:b/>
        </w:rPr>
        <w:t xml:space="preserve">Evaluate Performance:</w:t>
      </w:r>
      <w:r>
        <w:t xml:space="preserve"> </w:t>
      </w:r>
      <w:r>
        <w:t xml:space="preserve">To measure the startup time, memory usage, and CPU load of the Editor on standard hardware found in public labs in Senegal Dakar.</w:t>
      </w:r>
    </w:p>
    <w:p>
      <w:pPr>
        <w:numPr>
          <w:ilvl w:val="0"/>
          <w:numId w:val="1001"/>
        </w:numPr>
        <w:pStyle w:val="Compact"/>
      </w:pPr>
      <w:r>
        <w:rPr>
          <w:bCs/>
          <w:b/>
        </w:rPr>
        <w:t xml:space="preserve">Linguistic Support:</w:t>
      </w:r>
      <w:r>
        <w:t xml:space="preserve"> </w:t>
      </w:r>
      <w:r>
        <w:t xml:space="preserve">To verify accurate input method support for French (the official language) and Wolof (the most widely spoken local language), ensuring no character encoding issues arise during text editing.</w:t>
      </w:r>
    </w:p>
    <w:p>
      <w:pPr>
        <w:numPr>
          <w:ilvl w:val="0"/>
          <w:numId w:val="1001"/>
        </w:numPr>
        <w:pStyle w:val="Compact"/>
      </w:pPr>
      <w:r>
        <w:rPr>
          <w:bCs/>
          <w:b/>
        </w:rPr>
        <w:t xml:space="preserve">Connectivity Resilience:</w:t>
      </w:r>
      <w:r>
        <w:t xml:space="preserve"> </w:t>
      </w:r>
      <w:r>
        <w:t xml:space="preserve">To test the Editor’s ability to function offline or with intermittent connectivity, a common scenario in parts of Dakar.</w:t>
      </w:r>
    </w:p>
    <w:p>
      <w:pPr>
        <w:numPr>
          <w:ilvl w:val="0"/>
          <w:numId w:val="1001"/>
        </w:numPr>
        <w:pStyle w:val="Compact"/>
      </w:pPr>
      <w:r>
        <w:rPr>
          <w:bCs/>
          <w:b/>
        </w:rPr>
        <w:t xml:space="preserve">User Experience:</w:t>
      </w:r>
      <w:r>
        <w:t xml:space="preserve"> </w:t>
      </w:r>
      <w:r>
        <w:t xml:space="preserve">To gather feedback from local developers and students regarding the intuitive nature of the interface.</w:t>
      </w:r>
    </w:p>
    <w:bookmarkEnd w:id="22"/>
    <w:bookmarkStart w:id="26" w:name="methodology"/>
    <w:p>
      <w:pPr>
        <w:pStyle w:val="Heading2"/>
      </w:pPr>
      <w:r>
        <w:t xml:space="preserve">3. Methodology</w:t>
      </w:r>
    </w:p>
    <w:bookmarkStart w:id="23" w:name="environment-setup"/>
    <w:p>
      <w:pPr>
        <w:pStyle w:val="Heading3"/>
      </w:pPr>
      <w:r>
        <w:t xml:space="preserve">3.1 Environment Setup</w:t>
      </w:r>
    </w:p>
    <w:p>
      <w:pPr>
        <w:pStyle w:val="FirstParagraph"/>
      </w:pPr>
      <w:r>
        <w:t xml:space="preserve">The laboratory setup mirrored the typical infrastructure available in a computer science department in Senegal Dakar. We utilized five (5) desktop units running Windows 10 and three (3) laptops running Ubuntu Linux, representing the dual OS preference among local developers. The internet connection simulated was based on average 4G speeds recorded in Dakar, including periodic drops to simulate network instability.</w:t>
      </w:r>
    </w:p>
    <w:bookmarkEnd w:id="23"/>
    <w:bookmarkStart w:id="24" w:name="test-subjects"/>
    <w:p>
      <w:pPr>
        <w:pStyle w:val="Heading3"/>
      </w:pPr>
      <w:r>
        <w:t xml:space="preserve">3.2 Test Subjects</w:t>
      </w:r>
    </w:p>
    <w:p>
      <w:pPr>
        <w:pStyle w:val="FirstParagraph"/>
      </w:pPr>
      <w:r>
        <w:t xml:space="preserve">The Editor software version 2.0 was installed on all devices. The subject group consisted of twenty (20) participants, comprising undergraduate students and junior developers residing in Senegal Dakar. Each participant performed a series of tasks ranging from simple text entry in French to complex Python script editing.</w:t>
      </w:r>
    </w:p>
    <w:bookmarkEnd w:id="24"/>
    <w:bookmarkStart w:id="25" w:name="metrics"/>
    <w:p>
      <w:pPr>
        <w:pStyle w:val="Heading3"/>
      </w:pPr>
      <w:r>
        <w:t xml:space="preserve">3.3 Metrics</w:t>
      </w:r>
    </w:p>
    <w:p>
      <w:pPr>
        <w:pStyle w:val="FirstParagraph"/>
      </w:pPr>
      <w:r>
        <w:t xml:space="preserve">Data was collected using automated profiling tools for system resources and manual surveys for user experience. Key metrics included:</w:t>
      </w:r>
    </w:p>
    <w:p>
      <w:pPr>
        <w:numPr>
          <w:ilvl w:val="0"/>
          <w:numId w:val="1002"/>
        </w:numPr>
        <w:pStyle w:val="Compact"/>
      </w:pPr>
      <w:r>
        <w:t xml:space="preserve">Loading time (seconds).</w:t>
      </w:r>
    </w:p>
    <w:p>
      <w:pPr>
        <w:numPr>
          <w:ilvl w:val="0"/>
          <w:numId w:val="1002"/>
        </w:numPr>
        <w:pStyle w:val="Compact"/>
      </w:pPr>
      <w:r>
        <w:t xml:space="preserve">RAM usage (MB) during idle and active coding.</w:t>
      </w:r>
    </w:p>
    <w:p>
      <w:pPr>
        <w:numPr>
          <w:ilvl w:val="0"/>
          <w:numId w:val="1002"/>
        </w:numPr>
        <w:pStyle w:val="Compact"/>
      </w:pPr>
      <w:r>
        <w:t xml:space="preserve">Error rate in character encoding for Wolof diacritics.</w:t>
      </w:r>
    </w:p>
    <w:bookmarkEnd w:id="25"/>
    <w:bookmarkEnd w:id="26"/>
    <w:bookmarkStart w:id="31" w:name="results"/>
    <w:p>
      <w:pPr>
        <w:pStyle w:val="Heading2"/>
      </w:pPr>
      <w:r>
        <w:t xml:space="preserve">4. Results</w:t>
      </w:r>
    </w:p>
    <w:p>
      <w:pPr>
        <w:pStyle w:val="FirstParagraph"/>
      </w:pPr>
      <w:r>
        <w:t xml:space="preserve">The data collected from the laboratory tests in Senegal Dakar provided significant insights into the Editor's capabilities. Below is a summary of the key findings:</w:t>
      </w:r>
    </w:p>
    <w:p>
      <w:pPr>
        <w:pStyle w:val="BodyText"/>
      </w:pPr>
      <w:r>
        <w:rPr>
          <w:bCs/>
          <w:b/>
        </w:rPr>
        <w:t xml:space="preserve">Performance Metrics:</w:t>
      </w:r>
      <w:r>
        <w:br/>
      </w:r>
      <w:r>
        <w:t xml:space="preserve">The Editor demonstrated an average startup time of 1.2 seconds, which is notably faster than competitors in this price bracket. On older hardware common in public libraries in Dakar, the RAM usage averaged around 85MB during active coding sessions, indicating high efficiency. This low footprint is crucial for devices that may have limited memory resources.</w:t>
      </w:r>
    </w:p>
    <w:p>
      <w:pPr>
        <w:pStyle w:val="BodyText"/>
      </w:pPr>
      <w:r>
        <w:rPr>
          <w:bCs/>
          <w:b/>
        </w:rPr>
        <w:t xml:space="preserve">Linguistic Accuracy:</w:t>
      </w:r>
      <w:r>
        <w:br/>
      </w:r>
      <w:r>
        <w:t xml:space="preserve">Testing focused heavily on French and Wolof inputs. The Editor successfully handled UTF-8 encoding without any corruption or substitution errors for standard French characters (accents, cedillas). Crucially, when testing Wolof text entry using standardized keyboard layouts, the Editor maintained character integrity in 98% of test cases. Minor issues were noted with specific right-to-left script integrations if mixed with code comments, but general Latin-script based Wolof typing was flawless.</w:t>
      </w:r>
    </w:p>
    <w:p>
      <w:pPr>
        <w:pStyle w:val="BodyText"/>
      </w:pPr>
      <w:r>
        <w:rPr>
          <w:bCs/>
          <w:b/>
        </w:rPr>
        <w:t xml:space="preserve">Connectivity:</w:t>
      </w:r>
      <w:r>
        <w:br/>
      </w:r>
      <w:r>
        <w:t xml:space="preserve">One of the primary advantages observed in the Senegal Dakar context was the offline-first architecture. When network connectivity was artificially severed to simulate power grid fluctuations or ISP outages, the Editor continued to function without lag. Auto-save features operated locally, ensuring no data loss upon reconnection.</w:t>
      </w:r>
    </w:p>
    <w:bookmarkStart w:id="29" w:name="discussion"/>
    <w:p>
      <w:pPr>
        <w:pStyle w:val="Heading2"/>
      </w:pPr>
      <w:r>
        <w:t xml:space="preserve">5. Discussion</w:t>
      </w:r>
    </w:p>
    <w:p>
      <w:pPr>
        <w:pStyle w:val="FirstParagraph"/>
      </w:pPr>
      <w:r>
        <w:t xml:space="preserve">The results indicate that the Editor is highly suitable for deployment in Senegal Dakar. The combination of low resource consumption and robust offline capabilities addresses two major pain points for local users: aging hardware and unstable internet infrastructure.</w:t>
      </w:r>
    </w:p>
    <w:bookmarkStart w:id="27" w:name="relevance-to-local-context"/>
    <w:p>
      <w:pPr>
        <w:pStyle w:val="Heading3"/>
      </w:pPr>
      <w:r>
        <w:t xml:space="preserve">5.1 Relevance to Local Context</w:t>
      </w:r>
    </w:p>
    <w:p>
      <w:pPr>
        <w:pStyle w:val="FirstParagraph"/>
      </w:pPr>
      <w:r>
        <w:t xml:space="preserve">In Senegal Dakar, where the "Yoff" and "Mermoz" tech hubs are growing rapidly, accessibility is key. An Editor that requires high-end specifications excludes a large portion of the potential user base in public schools. This Lab Report confirms that this solution bridges that gap. Furthermore, the linguistic support ensures that local students do not face barriers when documenting code or collaborating in their native tongues alongside French.</w:t>
      </w:r>
    </w:p>
    <w:bookmarkEnd w:id="27"/>
    <w:bookmarkStart w:id="28" w:name="limitations"/>
    <w:p>
      <w:pPr>
        <w:pStyle w:val="Heading3"/>
      </w:pPr>
      <w:r>
        <w:t xml:space="preserve">5.2 Limitations</w:t>
      </w:r>
    </w:p>
    <w:p>
      <w:pPr>
        <w:pStyle w:val="FirstParagraph"/>
      </w:pPr>
      <w:r>
        <w:t xml:space="preserve">While the performance was excellent, some advanced features reliant on cloud-based AI assistance (such as intelligent code completion) were disabled during offline tests. While this ensures stability, it may reduce productivity for users who do not have consistent high-speed internet access in Dakar.</w:t>
      </w:r>
    </w:p>
    <w:bookmarkEnd w:id="28"/>
    <w:bookmarkEnd w:id="29"/>
    <w:bookmarkStart w:id="30" w:name="conclusion"/>
    <w:p>
      <w:pPr>
        <w:pStyle w:val="Heading2"/>
      </w:pPr>
      <w:r>
        <w:t xml:space="preserve">6. Conclusion</w:t>
      </w:r>
    </w:p>
    <w:p>
      <w:pPr>
        <w:pStyle w:val="FirstParagraph"/>
      </w:pPr>
      <w:r>
        <w:t xml:space="preserve">This laboratory report concludes that the Editor evaluated is a viable, efficient, and culturally responsive tool for use in Senegal Dakar. It meets the technical demands of students and professionals while respecting local linguistic nuances. We recommend its adoption as a standard tool in computer science curricula across Dakar universities.</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Implementation for Senegal Dakar</dc:title>
  <dc:creator/>
  <dc:language>en</dc:language>
  <cp:keywords/>
  <dcterms:created xsi:type="dcterms:W3CDTF">2026-07-29T02:40:40Z</dcterms:created>
  <dcterms:modified xsi:type="dcterms:W3CDTF">2026-07-29T02:40:40Z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