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p>
      <w:pPr>
        <w:pStyle w:val="FirstParagraph"/>
      </w:pPr>
      <w:r>
        <w:t xml:space="preserve">```html</w:t>
      </w:r>
    </w:p>
    <w:bookmarkStart w:id="20" w:name="X329ba0e7febc0272783603c6bc8bdf81eda7c6f"/>
    <w:p>
      <w:pPr>
        <w:pStyle w:val="Heading1"/>
      </w:pPr>
      <w:r>
        <w:t xml:space="preserve">Laboratory Report: Strategic Analysis of the Education Administrator Role in Kazakhstan Almaty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Science and Higher Education Republic of Kazakhstan / Regional Department Almaty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Educational Research Division</w:t>
      </w:r>
      <w:r>
        <w:br/>
      </w:r>
      <w:r>
        <w:rPr>
          <w:bCs/>
          <w:b/>
        </w:rPr>
        <w:t xml:space="preserve">Subject:</w:t>
      </w: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Science and Higher Education Republic of Kazakhstan / Regional Department Almaty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Educational Research Division</w:t>
      </w:r>
      <w:r>
        <w:br/>
      </w:r>
      <w:r>
        <w:rPr>
          <w:bCs/>
          <w:b/>
        </w:rPr>
        <w:t xml:space="preserve">Subject: Comprehensive Analysis of the Education Administrator Function within the Educational Frameworks of Kazakhstan Almaty</w:t>
      </w: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Science and Higher Education Republic of Kazakhstan / Regional Department Almaty</w:t>
      </w:r>
      <w:r>
        <w:br/>
      </w:r>
      <w:r>
        <w:rPr>
          <w:bCs/>
          <w:b/>
        </w:rPr>
        <w:t xml:space="preserve">From:</w:t>
      </w:r>
      <w:r>
        <w:t xml:space="preserve">: Educational Research Division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p>
      <w:pPr>
        <w:pStyle w:val="BodyText"/>
      </w:pPr>
      <w:r>
        <w:t xml:space="preserve">Laboratory Report: Strategic Analysis of the Education Administrator Role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To:</w:t>
      </w:r>
      <w:r>
        <w:t xml:space="preserve">: Ministry of Science and Higher Education Republic of Kazakhstan / Regional Department Almaty</w:t>
      </w:r>
      <w:r>
        <w:br/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Education Administrator Analysis in Kazakhstan Almaty</dc:title>
  <dc:creator/>
  <dc:language>en</dc:language>
  <cp:keywords/>
  <dcterms:created xsi:type="dcterms:W3CDTF">2026-09-27T02:03:14Z</dcterms:created>
  <dcterms:modified xsi:type="dcterms:W3CDTF">2026-09-27T02:03:14Z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