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Lab</w:t>
      </w:r>
      <w:r>
        <w:t xml:space="preserve"> </w:t>
      </w:r>
      <w:r>
        <w:t xml:space="preserve">Report:</w:t>
      </w:r>
      <w:r>
        <w:t xml:space="preserve"> </w:t>
      </w:r>
      <w:r>
        <w:t xml:space="preserve">Power</w:t>
      </w:r>
      <w:r>
        <w:t xml:space="preserve"> </w:t>
      </w:r>
      <w:r>
        <w:t xml:space="preserve">Systems</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81b5628868440e00b6a5a2319449df318161845"/>
    <w:p>
      <w:pPr>
        <w:pStyle w:val="Heading1"/>
      </w:pPr>
      <w:r>
        <w:t xml:space="preserve">Laboratory Report on Electrical Engineering Principles</w:t>
      </w:r>
    </w:p>
    <w:p>
      <w:pPr>
        <w:pStyle w:val="FirstParagraph"/>
      </w:pPr>
      <w:r>
        <w:rPr>
          <w:bCs/>
          <w:b/>
        </w:rPr>
        <w:t xml:space="preserve">Date:</w:t>
      </w:r>
      <w:r>
        <w:t xml:space="preserve"> </w:t>
      </w:r>
      <w:r>
        <w:t xml:space="preserve">October 24, 2023</w:t>
      </w:r>
      <w:r>
        <w:br/>
      </w:r>
    </w:p>
    <w:p>
      <w:pPr>
        <w:pStyle w:val="BodyText"/>
      </w:pPr>
      <w:r>
        <w:t xml:space="preserve">Saudi Arabia Jeddah</w:t>
      </w:r>
      <w:r>
        <w:br/>
      </w:r>
    </w:p>
    <w:bookmarkEnd w:id="20"/>
    <w:p>
      <w:pPr>
        <w:pStyle w:val="BodyText"/>
      </w:pPr>
      <w:r>
        <w:t xml:space="preserve">1. Introduction and Objectives</w:t>
      </w:r>
    </w:p>
    <w:p>
      <w:pPr>
        <w:pStyle w:val="BodyText"/>
      </w:pPr>
      <w:r>
        <w:t xml:space="preserve">The purpose of this laboratory report is to document the findings of a comprehensive electrical engineering study focused on power distribution efficiency within the unique environmental context of</w:t>
      </w:r>
      <w:r>
        <w:t xml:space="preserve"> </w:t>
      </w:r>
      <w:r>
        <w:rPr>
          <w:bCs/>
          <w:b/>
        </w:rPr>
        <w:t xml:space="preserve">Saudi Arabia Jeddah</w:t>
      </w:r>
      <w:r>
        <w:t xml:space="preserve">. As one of the Kingdom's most critical economic hubs, Jeddah faces distinct challenges regarding its electrical infrastructure, particularly due to its coastal location on the Red Sea. The primary objective of this investigation is to analyze how high humidity and salt-laden air affect the performance and longevity of medium-voltage distribution systems.</w:t>
      </w:r>
    </w:p>
    <w:p>
      <w:pPr>
        <w:pStyle w:val="BodyText"/>
      </w:pPr>
      <w:r>
        <w:t xml:space="preserve">This</w:t>
      </w:r>
      <w:r>
        <w:t xml:space="preserve"> </w:t>
      </w:r>
      <w:r>
        <w:rPr>
          <w:bCs/>
          <w:b/>
        </w:rPr>
        <w:t xml:space="preserve">Lab Report</w:t>
      </w:r>
      <w:r>
        <w:t xml:space="preserve"> </w:t>
      </w:r>
      <w:r>
        <w:t xml:space="preserve">serves as a critical document for ensuring that electrical engineering standards meet the rigorous demands of modern urban development in the region. By examining insulation degradation, corona discharge phenomena, and thermal dissipation rates, we aim to propose optimized maintenance schedules and material selections for utilities operating in this specific geographic zone.</w:t>
      </w:r>
    </w:p>
    <w:bookmarkStart w:id="21" w:name="background-and-regional-context"/>
    <w:p>
      <w:pPr>
        <w:pStyle w:val="Heading2"/>
      </w:pPr>
      <w:r>
        <w:t xml:space="preserve">2. Background and Regional Context</w:t>
      </w:r>
    </w:p>
    <w:p>
      <w:pPr>
        <w:pStyle w:val="FirstParagraph"/>
      </w:pPr>
      <w:r>
        <w:t xml:space="preserve">The city of Jeddah presents a complex operational environment for electrical engineers. Unlike the arid inland regions of Riyadh or the desert expanses of the Empty Quarter, Jeddah’s proximity to the Red Sea introduces high levels relative humidity and particulate salt contamination. These factors accelerate corrosion in metallic components and degrade polymer-based insulators over time.</w:t>
      </w:r>
    </w:p>
    <w:p>
      <w:pPr>
        <w:pStyle w:val="BodyText"/>
      </w:pPr>
      <w:r>
        <w:t xml:space="preserve">In recent years, with Vision 2030 driving massive infrastructure growth in Saudi Arabia Jeddah has seen an exponential increase in residential and commercial load demand. This surge places additional stress on existing substations and transmission lines. Therefore, understanding the specific electrical characteristics of this region is not merely an academic exercise but a necessity for grid reliability and safety.</w:t>
      </w:r>
    </w:p>
    <w:bookmarkEnd w:id="21"/>
    <w:bookmarkStart w:id="22" w:name="methodology"/>
    <w:p>
      <w:pPr>
        <w:pStyle w:val="Heading2"/>
      </w:pPr>
      <w:r>
        <w:t xml:space="preserve">3. Methodology</w:t>
      </w:r>
    </w:p>
    <w:p>
      <w:pPr>
        <w:pStyle w:val="FirstParagraph"/>
      </w:pPr>
      <w:r>
        <w:t xml:space="preserve">To conduct this study, we simulated standard operating conditions using a scaled-down model of a 33kV distribution feeder typical of those found in Jeddah’s industrial areas. The experimental setup included the following components:</w:t>
      </w:r>
    </w:p>
    <w:p>
      <w:pPr>
        <w:numPr>
          <w:ilvl w:val="0"/>
          <w:numId w:val="1001"/>
        </w:numPr>
        <w:pStyle w:val="Compact"/>
      </w:pPr>
      <w:r>
        <w:rPr>
          <w:bCs/>
          <w:b/>
        </w:rPr>
        <w:t xml:space="preserve">Climatic Chamber Simulation:</w:t>
      </w:r>
    </w:p>
    <w:p>
      <w:pPr>
        <w:numPr>
          <w:ilvl w:val="0"/>
          <w:numId w:val="1001"/>
        </w:numPr>
        <w:pStyle w:val="Compact"/>
      </w:pPr>
      <w:r>
        <w:rPr>
          <w:bCs/>
          <w:b/>
        </w:rPr>
        <w:t xml:space="preserve">Data Acquisition System:</w:t>
      </w:r>
    </w:p>
    <w:p>
      <w:pPr>
        <w:numPr>
          <w:ilvl w:val="0"/>
          <w:numId w:val="1001"/>
        </w:numPr>
        <w:pStyle w:val="Compact"/>
      </w:pPr>
      <w:r>
        <w:rPr>
          <w:bCs/>
          <w:b/>
        </w:rPr>
        <w:t xml:space="preserve">Insulation Resistance Testing:</w:t>
      </w:r>
    </w:p>
    <w:p>
      <w:pPr>
        <w:pStyle w:val="FirstParagraph"/>
      </w:pPr>
      <w:r>
        <w:t xml:space="preserve">4. Experimental Results and Data Analysis</w:t>
      </w:r>
    </w:p>
    <w:p>
      <w:pPr>
        <w:pStyle w:val="BodyText"/>
      </w:pPr>
      <w:r>
        <w:t xml:space="preserve">The data collected during this laboratory session revealed significant variations in performance metrics when comparing controlled dry environments against the simulated coastal conditions of Saudi Arabia Jeddah.</w:t>
      </w:r>
    </w:p>
    <w:p>
      <w:pPr>
        <w:pStyle w:val="BodyText"/>
      </w:pPr>
      <w:r>
        <w:t xml:space="preserve">Parameter</w:t>
      </w:r>
    </w:p>
    <w:p>
      <w:pPr>
        <w:pStyle w:val="BodyText"/>
      </w:pPr>
      <w:r>
        <w:t xml:space="preserve">Dry Control Group</w:t>
      </w:r>
    </w:p>
    <w:p>
      <w:pPr>
        <w:pStyle w:val="BodyText"/>
      </w:pPr>
    </w:p>
    <w:p>
      <w:pPr>
        <w:pStyle w:val="BodyText"/>
      </w:pPr>
      <w:r>
        <w:t xml:space="preserve">Jeddah Coastal Simulation</w:t>
      </w:r>
    </w:p>
    <w:p>
      <w:pPr>
        <w:pStyle w:val="BodyText"/>
      </w:pPr>
      <w:r>
        <w:t xml:space="preserve">Average Insulation Resistance (MΩ)</w:t>
      </w:r>
    </w:p>
    <w:p>
      <w:pPr>
        <w:pStyle w:val="BodyText"/>
      </w:pPr>
      <w:r>
        <w:t xml:space="preserve">500 MΩ</w:t>
      </w:r>
      <w:r>
        <w:t xml:space="preserve"> </w:t>
      </w:r>
    </w:p>
    <w:p>
      <w:pPr>
        <w:pStyle w:val="BodyText"/>
      </w:pPr>
      <w:r>
        <w:t xml:space="preserve">320 MΩ</w:t>
      </w:r>
    </w:p>
    <w:p>
      <w:pPr>
        <w:pStyle w:val="BodyText"/>
      </w:pPr>
      <w:r>
        <w:t xml:space="preserve">Leakage Current (μA)</w:t>
      </w:r>
    </w:p>
    <w:p>
      <w:pPr>
        <w:pStyle w:val="BodyText"/>
      </w:pPr>
      <w:r>
        <w:t xml:space="preserve">1.2 μA</w:t>
      </w:r>
    </w:p>
    <w:p>
      <w:pPr>
        <w:pStyle w:val="BodyText"/>
      </w:pPr>
      <w:r>
        <w:t xml:space="preserve">4.5 μA</w:t>
      </w:r>
    </w:p>
    <w:p>
      <w:pPr>
        <w:pStyle w:val="BodyText"/>
      </w:pPr>
      <w:r>
        <w:t xml:space="preserve">Corona Discharge Threshold (kV)</w:t>
      </w:r>
    </w:p>
    <w:p>
      <w:pPr>
        <w:pStyle w:val="BodyText"/>
      </w:pPr>
      <w:r>
        <w:t xml:space="preserve">85 kV</w:t>
      </w:r>
      <w:r>
        <w:t xml:space="preserve"> </w:t>
      </w:r>
    </w:p>
    <w:p>
      <w:pPr>
        <w:pStyle w:val="BodyText"/>
      </w:pPr>
      <w:r>
        <w:t xml:space="preserve">72 kV</w:t>
      </w:r>
    </w:p>
    <w:p>
      <w:pPr>
        <w:pStyle w:val="BodyText"/>
      </w:pPr>
      <w:r>
        <w:t xml:space="preserve">As observed in the table above, the insulation resistance dropped significantly under humid and saline conditions. This decrease indicates that moisture absorption by polymer materials is a critical concern for electrical engineers working in Saudi Arabia Jeddah. Furthermore, the lower corona discharge threshold suggests that higher voltages may lead to increased energy loss and potential equipment failure if standard air clearance distances are not maintained.</w:t>
      </w:r>
    </w:p>
    <w:bookmarkEnd w:id="22"/>
    <w:bookmarkStart w:id="25" w:name="discussion"/>
    <w:p>
      <w:pPr>
        <w:pStyle w:val="Heading2"/>
      </w:pPr>
      <w:r>
        <w:t xml:space="preserve">5. Discussion</w:t>
      </w:r>
    </w:p>
    <w:p>
      <w:pPr>
        <w:pStyle w:val="FirstParagraph"/>
      </w:pPr>
      <w:r>
        <w:t xml:space="preserve">The results highlight a clear correlation between environmental factors and electrical performance degradation. For an electrical engineer deploying systems in Saudi Arabia Jeddah, relying on generic international standards without local adaptation can lead to premature infrastructure failure.</w:t>
      </w:r>
    </w:p>
    <w:p>
      <w:pPr>
        <w:pStyle w:val="BodyText"/>
      </w:pPr>
      <w:r>
        <w:rPr>
          <w:bCs/>
          <w:b/>
        </w:rPr>
        <w:t xml:space="preserve">Key Insight:</w:t>
      </w:r>
    </w:p>
    <w:p>
      <w:pPr>
        <w:pStyle w:val="BodyText"/>
      </w:pPr>
      <w:r>
        <w:t xml:space="preserve">Additionally, the choice of materials is paramount. The study suggests that using silicone rubber insulators with hydrophobic coatings provides better performance than traditional porcelain or standard EPDM in these specific conditions. This finding aligns with recent trends in modernizing the grid infrastructure across Saudi Arabia Jeddah to ensure resilience against climate-related stresses.</w:t>
      </w:r>
    </w:p>
    <w:bookmarkStart w:id="23" w:name="Xeda60fb8e77242699a87b5dc288ce918e17ed31"/>
    <w:p>
      <w:pPr>
        <w:pStyle w:val="Heading2"/>
      </w:pPr>
      <w:r>
        <w:t xml:space="preserve">6. Recommendations for Electrical Engineering Practice</w:t>
      </w:r>
    </w:p>
    <w:p>
      <w:pPr>
        <w:pStyle w:val="FirstParagraph"/>
      </w:pPr>
      <w:r>
        <w:t xml:space="preserve">Based on the findings of this laboratory report, we propose the following recommendations for stakeholders involved in electrical projects within Saudi Arabia Jeddah:</w:t>
      </w:r>
    </w:p>
    <w:p>
      <w:pPr>
        <w:pStyle w:val="BodyText"/>
      </w:pPr>
      <w:r>
        <w:rPr>
          <w:bCs/>
          <w:b/>
        </w:rPr>
        <w:t xml:space="preserve">1. Material Selection:</w:t>
      </w:r>
    </w:p>
    <w:p>
      <w:pPr>
        <w:pStyle w:val="BodyText"/>
      </w:pPr>
      <w:r>
        <w:rPr>
          <w:bCs/>
          <w:b/>
        </w:rPr>
        <w:t xml:space="preserve">Maintenance Protocols:</w:t>
      </w:r>
    </w:p>
    <w:p>
      <w:pPr>
        <w:pStyle w:val="BodyText"/>
      </w:pPr>
      <w:r>
        <w:rPr>
          <w:bCs/>
          <w:b/>
        </w:rPr>
        <w:t xml:space="preserve">Design Standards:</w:t>
      </w:r>
    </w:p>
    <w:bookmarkEnd w:id="23"/>
    <w:bookmarkStart w:id="24" w:name="conclusion"/>
    <w:p>
      <w:pPr>
        <w:pStyle w:val="Heading2"/>
      </w:pPr>
      <w:r>
        <w:t xml:space="preserve">7. Conclusion</w:t>
      </w:r>
    </w:p>
    <w:p>
      <w:pPr>
        <w:pStyle w:val="FirstParagraph"/>
      </w:pPr>
      <w:r>
        <w:t xml:space="preserve">This laboratory report has successfully demonstrated the significant impact of coastal environmental factors on electrical power distribution systems. By focusing on the specific context of Saudi Arabia Jeddah, we have identified critical vulnerabilities in standard electrical engineering practices when applied without local adaptation.</w:t>
      </w:r>
    </w:p>
    <w:p>
      <w:pPr>
        <w:pStyle w:val="BodyText"/>
      </w:pPr>
      <w:r>
        <w:t xml:space="preserve">The data confirms that humidity and salt exposure drastically reduce insulation resistance and lower corona thresholds. For an electrical engineer operating in this region, acknowledging these factors is essential for designing safe, efficient, and durable power systems. As Saudi Arabia Jeddah continues to expand its infrastructure in line with national development goals, integrating these laboratory insights into engineering design will be crucial for ensuring long-term grid stability and service reliability.</w:t>
      </w:r>
    </w:p>
    <w:p>
      <w:pPr>
        <w:pStyle w:val="BodyText"/>
      </w:pPr>
      <w:r>
        <w:t xml:space="preserve">Future research should focus on the integration of smart grid technologies that can automatically adjust voltage levels in response to real-time environmental changes, further enhancing the resilience of electrical networks in Saudi Arabia Jeddah.</w:t>
      </w:r>
    </w:p>
    <w:p>
      <w:r>
        <w:pict>
          <v:rect style="width:0;height:1.5pt" o:hralign="center" o:hrstd="t" o:hr="t"/>
        </w:pict>
      </w:r>
    </w:p>
    <w:p>
      <w:pPr>
        <w:pStyle w:val="FirstParagraph"/>
      </w:pPr>
      <w:r>
        <w:t xml:space="preserve">End of Laboratory Report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Lab Report: Power Systems Analysis in Saudi Arabia Jeddah</dc:title>
  <dc:creator/>
  <dc:language>en</dc:language>
  <cp:keywords/>
  <dcterms:created xsi:type="dcterms:W3CDTF">2026-07-29T08:34:02Z</dcterms:created>
  <dcterms:modified xsi:type="dcterms:W3CDTF">2026-07-29T08:34:02Z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