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Electrical</w:t>
      </w:r>
      <w:r>
        <w:t xml:space="preserve"> </w:t>
      </w:r>
      <w:r>
        <w:t xml:space="preserve">Engineering</w:t>
      </w:r>
      <w:r>
        <w:t xml:space="preserve"> </w:t>
      </w:r>
      <w:r>
        <w:t xml:space="preserve">Standards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Directorate of Urban Planning and Infrastructure</w:t>
      </w:r>
      <w:r>
        <w:br/>
      </w:r>
      <w:r>
        <w:rPr>
          <w:bCs/>
          <w:b/>
        </w:rPr>
        <w:t xml:space="preserve">Federal Authority for Identity, Citizenship, Customs &amp; Port Security (ICP) / Dubai Municipality</w:t>
      </w:r>
      <w:r>
        <w:br/>
      </w:r>
      <w:r>
        <w:rPr>
          <w:bCs/>
          <w:b/>
        </w:rPr>
        <w:t xml:space="preserve">Cc:</w:t>
      </w:r>
      <w:r>
        <w:t xml:space="preserve"> </w:t>
      </w:r>
      <w:r>
        <w:t xml:space="preserve">Department of Energy (DoE), United Arab Emirates; Dubai Electricity and Water Authority (DEWA)</w:t>
      </w:r>
      <w:r>
        <w:br/>
      </w:r>
      <w:r>
        <w:rPr>
          <w:bCs/>
          <w:b/>
        </w:rPr>
        <w:t xml:space="preserve">Subject:</w:t>
      </w:r>
      <w:r>
        <w:t xml:space="preserve"> </w:t>
      </w:r>
      <w:r>
        <w:t xml:space="preserve">Comprehensive Laboratory Report on Electrical Engineering Compliance and System Integrity in the United Arab Emirates, specifically Dubai Municipality Zones.</w:t>
      </w:r>
    </w:p>
    <w:bookmarkStart w:id="28" w:name="laboratory-report"/>
    <w:p>
      <w:pPr>
        <w:pStyle w:val="Heading1"/>
      </w:pPr>
      <w:r>
        <w:t xml:space="preserve">Laboratory Report</w:t>
      </w:r>
    </w:p>
    <w:p>
      <w:pPr>
        <w:pStyle w:val="FirstParagraph"/>
      </w:pPr>
      <w:r>
        <w:rPr>
          <w:bCs/>
          <w:b/>
        </w:rPr>
        <w:t xml:space="preserve">Prepared by:</w:t>
      </w:r>
      <w:r>
        <w:t xml:space="preserve"> </w:t>
      </w:r>
      <w:r>
        <w:t xml:space="preserve">Senior Electrical Engineer</w:t>
      </w:r>
      <w:r>
        <w:br/>
      </w:r>
      <w:r>
        <w:rPr>
          <w:bCs/>
          <w:b/>
        </w:rPr>
        <w:t xml:space="preserve">Date of Issue:</w:t>
      </w:r>
      <w:r>
        <w:t xml:space="preserve"> </w:t>
      </w:r>
      <w:r>
        <w:t xml:space="preserve">October 26, 2023</w:t>
      </w:r>
      <w:r>
        <w:br/>
      </w:r>
      <w:r>
        <w:rPr>
          <w:bCs/>
          <w:b/>
        </w:rPr>
        <w:t xml:space="preserve">Jurisdiction:</w:t>
      </w:r>
    </w:p>
    <w:p>
      <w:pPr>
        <w:pStyle w:val="BodyText"/>
      </w:pPr>
      <w:r>
        <w:t xml:space="preserve">The United Arab Emirates Dubai</w:t>
      </w:r>
    </w:p>
    <w:bookmarkStart w:id="20" w:name="executive-summary"/>
    <w:p>
      <w:pPr>
        <w:pStyle w:val="Heading2"/>
      </w:pPr>
      <w:r>
        <w:t xml:space="preserve">1. Executive Summary</w:t>
      </w:r>
    </w:p>
    <w:p>
      <w:pPr>
        <w:pStyle w:val="FirstParagraph"/>
      </w:pPr>
      <w:r>
        <w:t xml:space="preserve">This Laboratory Report serves as a rigorous documentation of electrical engineering principles, safety protocols, and infrastructure integrity assessments conducted within the dynamic environment of the United Arab Emirates Dubai. As a global hub for innovation and rapid urbanization, Dubai requires electrical systems that not only meet international standards but also adhere strictly to the local mandates set forth by DEWA (Dubai Electricity and Water Authority) and federal UAE regulations. This report details the testing procedures, analytical findings, and compliance verification of high-voltage distribution networks installed in commercial mega-projects across Dubai. The primary objective is to ensure that all electrical installations contribute to the stability of the national grid while maintaining safety for residents and businesses in this bustling emirate.</w:t>
      </w:r>
    </w:p>
    <w:bookmarkEnd w:id="20"/>
    <w:bookmarkStart w:id="21" w:name="introduction"/>
    <w:p>
      <w:pPr>
        <w:pStyle w:val="Heading2"/>
      </w:pPr>
      <w:r>
        <w:t xml:space="preserve">2. Introduction</w:t>
      </w:r>
    </w:p>
    <w:p>
      <w:pPr>
        <w:pStyle w:val="FirstParagraph"/>
      </w:pPr>
      <w:r>
        <w:t xml:space="preserve">The role of an Electrical Engineer in the United Arab Emirates Dubai is multifaceted, requiring a deep understanding of both theoretical physics and practical application under extreme environmental conditions. The rapid construction timeline associated with many projects in Dubai necessitates efficient yet robust electrical engineering solutions. This Laboratory Report outlines the technical evaluation of a recent installation involving smart grid integration and renewable energy storage systems. The scope of this study includes the verification of load balancing, thermal imaging analysis, and harmonics distortion measurements across various substations located in key districts such as Downtown Dubai and Dubai Marina.</w:t>
      </w:r>
    </w:p>
    <w:bookmarkEnd w:id="21"/>
    <w:bookmarkStart w:id="22" w:name="objectives"/>
    <w:p>
      <w:pPr>
        <w:pStyle w:val="Heading2"/>
      </w:pPr>
      <w:r>
        <w:t xml:space="preserve">3. Objectives</w:t>
      </w:r>
    </w:p>
    <w:p>
      <w:pPr>
        <w:pStyle w:val="FirstParagraph"/>
      </w:pPr>
      <w:r>
        <w:t xml:space="preserve">The specific objectives outlined for this Laboratory Report are as follows:</w:t>
      </w:r>
    </w:p>
    <w:p>
      <w:pPr>
        <w:numPr>
          <w:ilvl w:val="0"/>
          <w:numId w:val="1001"/>
        </w:numPr>
        <w:pStyle w:val="Compact"/>
      </w:pPr>
      <w:r>
        <w:t xml:space="preserve">To assess the compliance of the installed electrical infrastructure with DEWA’s Green Building Regulations.</w:t>
      </w:r>
    </w:p>
    <w:p>
      <w:pPr>
        <w:numPr>
          <w:ilvl w:val="0"/>
          <w:numId w:val="1001"/>
        </w:numPr>
        <w:pStyle w:val="Compact"/>
      </w:pPr>
      <w:r>
        <w:t xml:space="preserve">To evaluate the efficiency of power distribution systems under peak load conditions typical of Dubai’s summer months.</w:t>
      </w:r>
    </w:p>
    <w:p>
      <w:pPr>
        <w:numPr>
          <w:ilvl w:val="0"/>
          <w:numId w:val="1001"/>
        </w:numPr>
        <w:pStyle w:val="Compact"/>
      </w:pPr>
      <w:r>
        <w:t xml:space="preserve">To verify safety protocols regarding grounding and earthing in high-humidity coastal environments found throughout the United Arab Emirates Dubai.</w:t>
      </w:r>
    </w:p>
    <w:p>
      <w:pPr>
        <w:numPr>
          <w:ilvl w:val="0"/>
          <w:numId w:val="1001"/>
        </w:numPr>
        <w:pStyle w:val="Compact"/>
      </w:pPr>
      <w:r>
        <w:t xml:space="preserve">To document adherence to international IEC standards while integrating local UAE federal energy goals.</w:t>
      </w:r>
    </w:p>
    <w:bookmarkEnd w:id="22"/>
    <w:bookmarkStart w:id="26" w:name="methodology"/>
    <w:p>
      <w:pPr>
        <w:pStyle w:val="Heading2"/>
      </w:pPr>
      <w:r>
        <w:t xml:space="preserve">4. Methodology</w:t>
      </w:r>
    </w:p>
    <w:p>
      <w:pPr>
        <w:pStyle w:val="FirstParagraph"/>
      </w:pPr>
      <w:r>
        <w:t xml:space="preserve">The methodology employed in this Laboratory Report involved a multi-stage testing process conducted by certified Electrical Engineers. The following procedures were strictly observed:</w:t>
      </w:r>
    </w:p>
    <w:bookmarkStart w:id="23" w:name="Xa3569731c8e697706513a429f4634f204d1a479"/>
    <w:p>
      <w:pPr>
        <w:pStyle w:val="Heading3"/>
      </w:pPr>
      <w:r>
        <w:t xml:space="preserve">4.1 Visual Inspection and Documentation Review</w:t>
      </w:r>
    </w:p>
    <w:p>
      <w:pPr>
        <w:pStyle w:val="FirstParagraph"/>
      </w:pPr>
      <w:r>
        <w:t xml:space="preserve">All physical components of the electrical installation were inspected for mechanical integrity. Cable trays, conduit systems, and switchgear assemblies were checked against the approved architectural and engineering drawings submitted to Dubai Municipality authorities.</w:t>
      </w:r>
    </w:p>
    <w:bookmarkEnd w:id="23"/>
    <w:bookmarkStart w:id="24" w:name="electrical-safety-testing"/>
    <w:p>
      <w:pPr>
        <w:pStyle w:val="Heading3"/>
      </w:pPr>
      <w:r>
        <w:t xml:space="preserve">4.2 Electrical Safety Testing</w:t>
      </w:r>
    </w:p>
    <w:p>
      <w:pPr>
        <w:pStyle w:val="FirstParagraph"/>
      </w:pPr>
      <w:r>
        <w:t xml:space="preserve">Rigorous safety tests were performed using calibrated laboratory equipment. Insulation resistance tests (Megger testing) were conducted to ensure that cable insulation could withstand the high ambient temperatures common in Dubai. Earth continuity tests were performed to guarantee effective grounding, a critical factor in preventing electric shock hazards.</w:t>
      </w:r>
    </w:p>
    <w:bookmarkEnd w:id="24"/>
    <w:bookmarkStart w:id="25" w:name="power-quality-analysis"/>
    <w:p>
      <w:pPr>
        <w:pStyle w:val="Heading3"/>
      </w:pPr>
      <w:r>
        <w:t xml:space="preserve">4.3 Power Quality Analysis</w:t>
      </w:r>
    </w:p>
    <w:p>
      <w:pPr>
        <w:pStyle w:val="FirstParagraph"/>
      </w:pPr>
      <w:r>
        <w:t xml:space="preserve">To analyze the quality of power supplied within the facility, advanced power analyzers recorded voltage fluctuations, frequency stability, and total harmonic distortion (THD). This data is crucial for maintaining sensitive electronic equipment used in Dubai’s high-tech commercial centers.</w:t>
      </w:r>
    </w:p>
    <w:bookmarkEnd w:id="25"/>
    <w:bookmarkEnd w:id="26"/>
    <w:bookmarkStart w:id="27" w:name="results-and-discussion"/>
    <w:p>
      <w:pPr>
        <w:pStyle w:val="Heading2"/>
      </w:pPr>
      <w:r>
        <w:t xml:space="preserve">5. Results and Discussion</w:t>
      </w:r>
    </w:p>
    <w:p>
      <w:pPr>
        <w:pStyle w:val="FirstParagraph"/>
      </w:pPr>
      <w:r>
        <w:t xml:space="preserve">The results obtained from the testing phase are presented below. It is evident that the electrical engineering design has successfully accommodated the unique demands of operating in Dubai.</w:t>
      </w:r>
    </w:p>
    <w:p>
      <w:pPr>
        <w:pStyle w:val="BodyText"/>
      </w:pPr>
      <w:r>
        <w:rPr>
          <w:bCs/>
          <w:b/>
        </w:rPr>
        <w:t xml:space="preserve">Test Parameter</w:t>
      </w:r>
    </w:p>
    <w:p>
      <w:pPr>
        <w:pStyle w:val="BodyText"/>
      </w:pPr>
      <w:r>
        <w:rPr>
          <w:bCs/>
          <w:b/>
        </w:rPr>
        <w:t xml:space="preserve">Ideal Value</w:t>
      </w:r>
    </w:p>
    <w:p>
      <w:pPr>
        <w:pStyle w:val="BodyText"/>
      </w:pPr>
      <w:r>
        <w:rPr>
          <w:bCs/>
          <w:b/>
        </w:rPr>
        <w:t xml:space="preserve">Achieved Value</w:t>
      </w:r>
    </w:p>
    <w:p>
      <w:pPr>
        <w:pStyle w:val="BodyText"/>
      </w:pPr>
      <w:r>
        <w:t xml:space="preserve">&gt;</w:t>
      </w:r>
    </w:p>
    <w:p>
      <w:pPr>
        <w:pStyle w:val="BodyText"/>
      </w:pPr>
      <w:r>
        <w:t xml:space="preserve">&gt;</w:t>
      </w:r>
    </w:p>
    <w:p>
      <w:pPr>
        <w:pStyle w:val="BodyText"/>
      </w:pPr>
      <w:r>
        <w:t xml:space="preserve">&gt;</w:t>
      </w:r>
      <w:r>
        <w:t xml:space="preserve"> </w:t>
      </w:r>
      <w:r>
        <w:t xml:space="preserve">&gt;</w:t>
      </w:r>
      <w:r>
        <w:t xml:space="preserve"> </w:t>
      </w:r>
      <w:r>
        <w:t xml:space="preserve">&gt; &gt; &gt;&gt; &gt; &lt;&lt; td&gt;&gt;&gt; &lt; tr&gt;&gt; &lt; th&gt;&gt;&gt; Voltage Regulation&lt;&lt;&lt; /th &gt;&gt;&gt; &lt;&lt; td&gt;&gt;&gt; ±5%&lt;&lt;&lt; /td &gt;&gt;&gt; &lt;&lt; td&gt;&gt;&gt; ±3.2% &lt;&lt;&lt; /td&gt; &gt;&gt;</w:t>
      </w:r>
      <w:r>
        <w:t xml:space="preserve"> </w:t>
      </w:r>
      <w:r>
        <w:t xml:space="preserve">&lt;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Electrical Engineering Standards in the United Arab Emirates Dubai</dc:title>
  <dc:creator/>
  <dc:language>en</dc:language>
  <cp:keywords/>
  <dcterms:created xsi:type="dcterms:W3CDTF">2026-07-29T08:37:17Z</dcterms:created>
  <dcterms:modified xsi:type="dcterms:W3CDTF">2026-07-29T08:37:17Z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