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Safety</w:t>
      </w:r>
      <w:r>
        <w:t xml:space="preserve"> </w:t>
      </w:r>
      <w:r>
        <w:t xml:space="preserve">and</w:t>
      </w:r>
      <w:r>
        <w:t xml:space="preserve"> </w:t>
      </w:r>
      <w:r>
        <w:t xml:space="preserve">Compliance</w:t>
      </w:r>
      <w:r>
        <w:t xml:space="preserve"> </w:t>
      </w:r>
      <w:r>
        <w:t xml:space="preserve">for</w:t>
      </w:r>
      <w:r>
        <w:t xml:space="preserve"> </w:t>
      </w:r>
      <w:r>
        <w:t xml:space="preserve">Electricians</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48fdd8c7b6d195b7f355eba01eeaefd44e5f04a"/>
    <w:p>
      <w:pPr>
        <w:pStyle w:val="Heading1"/>
      </w:pPr>
      <w:r>
        <w:t xml:space="preserve">Laboratory Report: Electrical Safety and Compliance for Electricians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Labor &amp; Residential Safety Boards</w:t>
      </w:r>
      <w:r>
        <w:br/>
      </w:r>
    </w:p>
    <w:p>
      <w:pPr>
        <w:pStyle w:val="BodyText"/>
      </w:pPr>
      <w:r>
        <w:t xml:space="preserve">From:</w:t>
      </w:r>
    </w:p>
    <w:bookmarkEnd w:id="20"/>
    <w:p>
      <w:pPr>
        <w:pStyle w:val="BodyText"/>
      </w:pPr>
      <w:r>
        <w:t xml:space="preserve">The Department of Technical Standards and Regulatory Compliance.</w:t>
      </w:r>
      <w:r>
        <w:br/>
      </w:r>
      <w:r>
        <w:t xml:space="preserve">This report outlines critical findings regarding electrical standards, safety protocols, and regulatory requirements for electricians operating within the specific geographic and climatic context of Bogotá, Colombia.</w:t>
      </w:r>
    </w:p>
    <w:bookmarkStart w:id="21" w:name="introduction"/>
    <w:p>
      <w:pPr>
        <w:pStyle w:val="Heading2"/>
      </w:pPr>
      <w:r>
        <w:t xml:space="preserve">1. Introduction</w:t>
      </w:r>
    </w:p>
    <w:p>
      <w:pPr>
        <w:pStyle w:val="FirstParagraph"/>
      </w:pPr>
      <w:r>
        <w:t xml:space="preserve">The profession of an electrician involves inherent risks that necessitate rigorous adherence to technical standards. In the vibrant capital city of</w:t>
      </w:r>
      <w:r>
        <w:t xml:space="preserve"> </w:t>
      </w:r>
      <w:r>
        <w:rPr>
          <w:bCs/>
          <w:b/>
        </w:rPr>
        <w:t xml:space="preserve">Colombia, Bogotá</w:t>
      </w:r>
      <w:r>
        <w:t xml:space="preserve">, these risks are compounded by unique environmental factors, including high altitude, specific climatic conditions, and rapid urban development. This laboratory report serves as a comprehensive guide for electricians to ensure compliance with the Colombian Technical Regulations (RETIE) while maintaining the highest levels of personal and public safety.</w:t>
      </w:r>
    </w:p>
    <w:p>
      <w:pPr>
        <w:pStyle w:val="BodyText"/>
      </w:pPr>
      <w:r>
        <w:t xml:space="preserve">The primary objective of this document is to bridge the gap between theoretical electrical knowledge and practical application in Bogotá’s distinct infrastructure. By understanding local regulations, we can prevent accidents, ensure equipment longevity, and promote sustainable energy practices throughout the region.</w:t>
      </w:r>
    </w:p>
    <w:bookmarkEnd w:id="21"/>
    <w:bookmarkStart w:id="23" w:name="regulatory-framework-retie-compliance"/>
    <w:p>
      <w:pPr>
        <w:pStyle w:val="Heading2"/>
      </w:pPr>
      <w:r>
        <w:t xml:space="preserve">2. Regulatory Framework: RETIE Compliance</w:t>
      </w:r>
    </w:p>
    <w:p>
      <w:pPr>
        <w:pStyle w:val="FirstParagraph"/>
      </w:pPr>
      <w:r>
        <w:t xml:space="preserve">In</w:t>
      </w:r>
      <w:r>
        <w:t xml:space="preserve"> </w:t>
      </w:r>
      <w:r>
        <w:rPr>
          <w:bCs/>
          <w:b/>
        </w:rPr>
        <w:t xml:space="preserve">Colombia, Bogotá</w:t>
      </w:r>
      <w:r>
        <w:t xml:space="preserve">, electricians must strictly adhere to the "Reglamento Técnico de Instalaciones Eléctricas" (RETIE). This regulation governs the design, installation, and maintenance of electrical systems. Failure to comply with RETIE can result in significant legal penalties and void insurance policies.</w:t>
      </w:r>
    </w:p>
    <w:bookmarkStart w:id="22" w:name="key-components-for-electricians"/>
    <w:p>
      <w:pPr>
        <w:pStyle w:val="Heading3"/>
      </w:pPr>
      <w:r>
        <w:t xml:space="preserve">2.1 Key Components for Electricians</w:t>
      </w:r>
    </w:p>
    <w:p>
      <w:pPr>
        <w:numPr>
          <w:ilvl w:val="0"/>
          <w:numId w:val="1001"/>
        </w:numPr>
        <w:pStyle w:val="Compact"/>
      </w:pPr>
      <w:r>
        <w:rPr>
          <w:bCs/>
          <w:b/>
        </w:rPr>
        <w:t xml:space="preserve">Certification:</w:t>
      </w:r>
      <w:r>
        <w:t xml:space="preserve">All electricians working on high-voltage systems must hold a valid license issued by the local authorities in Bogotá.</w:t>
      </w:r>
    </w:p>
    <w:p>
      <w:pPr>
        <w:numPr>
          <w:ilvl w:val="0"/>
          <w:numId w:val="1001"/>
        </w:numPr>
        <w:pStyle w:val="Compact"/>
      </w:pPr>
      <w:r>
        <w:rPr>
          <w:bCs/>
          <w:b/>
        </w:rPr>
        <w:t xml:space="preserve">Metering Standards:</w:t>
      </w:r>
      <w:r>
        <w:t xml:space="preserve">Meters installed in residential and commercial buildings must be sealed and approved by the distribution company (e.g., Celsia or EPM).</w:t>
      </w:r>
    </w:p>
    <w:p>
      <w:pPr>
        <w:numPr>
          <w:ilvl w:val="0"/>
          <w:numId w:val="1001"/>
        </w:numPr>
        <w:pStyle w:val="Compact"/>
      </w:pPr>
      <w:r>
        <w:rPr>
          <w:bCs/>
          <w:b/>
        </w:rPr>
        <w:t xml:space="preserve">Grounding Systems:</w:t>
      </w:r>
      <w:r>
        <w:t xml:space="preserve">Bogotá’s soil composition requires specific grounding techniques to ensure effective dissipation of electrical faults.</w:t>
      </w:r>
    </w:p>
    <w:p>
      <w:pPr>
        <w:pStyle w:val="FirstParagraph"/>
      </w:pPr>
      <w:r>
        <w:rPr>
          <w:bCs/>
          <w:b/>
        </w:rPr>
        <w:t xml:space="preserve">Note:</w:t>
      </w:r>
      <w:r>
        <w:br/>
      </w:r>
      <w:r>
        <w:t xml:space="preserve">Electricians in Bogotá must verify that all materials used are certified by a recognized entity such as ICONTEC. Using non-compliant materials is illegal and poses severe fire risks.</w:t>
      </w:r>
    </w:p>
    <w:bookmarkEnd w:id="22"/>
    <w:bookmarkEnd w:id="23"/>
    <w:bookmarkStart w:id="27" w:name="environmental-considerations-in-bogotá"/>
    <w:p>
      <w:pPr>
        <w:pStyle w:val="Heading2"/>
      </w:pPr>
      <w:r>
        <w:t xml:space="preserve">3. Environmental Considerations in Bogotá</w:t>
      </w:r>
    </w:p>
    <w:p>
      <w:pPr>
        <w:pStyle w:val="FirstParagraph"/>
      </w:pPr>
      <w:r>
        <w:t xml:space="preserve">The geography of</w:t>
      </w:r>
      <w:r>
        <w:t xml:space="preserve"> </w:t>
      </w:r>
      <w:r>
        <w:rPr>
          <w:bCs/>
          <w:b/>
        </w:rPr>
        <w:t xml:space="preserve">Bogotá, Colombia</w:t>
      </w:r>
      <w:r>
        <w:t xml:space="preserve">, presents unique challenges for electrical installations. Situated at an altitude of approximately 2,640 meters above sea level, the city experiences distinct weather patterns that directly impact electrical systems.</w:t>
      </w:r>
    </w:p>
    <w:bookmarkStart w:id="24" w:name="humidity-and-condensation"/>
    <w:p>
      <w:pPr>
        <w:pStyle w:val="Heading3"/>
      </w:pPr>
      <w:r>
        <w:t xml:space="preserve">3.1 Humidity and Condensation</w:t>
      </w:r>
    </w:p>
    <w:p>
      <w:pPr>
        <w:pStyle w:val="FirstParagraph"/>
      </w:pPr>
      <w:r>
        <w:t xml:space="preserve">Bogotá’s climate is temperate but can be humid. Electricians must ensure that all outdoor connections are watertight. Condensation inside junction boxes can lead to short circuits and corrosion over time.</w:t>
      </w:r>
    </w:p>
    <w:bookmarkEnd w:id="24"/>
    <w:bookmarkStart w:id="25" w:name="temperature-fluctuations"/>
    <w:p>
      <w:pPr>
        <w:pStyle w:val="Heading3"/>
      </w:pPr>
      <w:r>
        <w:t xml:space="preserve">3.2 Temperature Fluctuations</w:t>
      </w:r>
    </w:p>
    <w:p>
      <w:pPr>
        <w:pStyle w:val="FirstParagraph"/>
      </w:pPr>
      <w:r>
        <w:t xml:space="preserve">Daily temperature variations in Bogotá require cables and insulation materials to withstand expansion and contraction. Electricians should use high-quality PVC or XLPE cables rated for moderate temperature ranges to prevent brittleness or melting.</w:t>
      </w:r>
    </w:p>
    <w:bookmarkEnd w:id="25"/>
    <w:bookmarkStart w:id="26" w:name="air-density-and-insulation"/>
    <w:p>
      <w:pPr>
        <w:pStyle w:val="Heading3"/>
      </w:pPr>
      <w:r>
        <w:t xml:space="preserve">3.3 Air Density and Insulation</w:t>
      </w:r>
    </w:p>
    <w:p>
      <w:pPr>
        <w:pStyle w:val="FirstParagraph"/>
      </w:pPr>
      <w:r>
        <w:t xml:space="preserve">At higher altitudes, air density is lower, which affects the dielectric strength of air. This means that electrical clearances (distances between conductors) must be carefully calculated to prevent arcing.</w:t>
      </w:r>
    </w:p>
    <w:bookmarkEnd w:id="26"/>
    <w:bookmarkEnd w:id="27"/>
    <w:bookmarkStart w:id="28" w:name="safety-protocols-and-best-practices"/>
    <w:p>
      <w:pPr>
        <w:pStyle w:val="Heading2"/>
      </w:pPr>
      <w:r>
        <w:t xml:space="preserve">4. Safety Protocols and Best Practices</w:t>
      </w:r>
    </w:p>
    <w:p>
      <w:pPr>
        <w:pStyle w:val="FirstParagraph"/>
      </w:pPr>
      <w:r>
        <w:t xml:space="preserve">Safety is paramount for every electrician in Colombia, especially in dense urban areas like Bogotá. The following protocols are mandatory:</w:t>
      </w:r>
    </w:p>
    <w:p>
      <w:pPr>
        <w:pStyle w:val="BodyText"/>
      </w:pPr>
      <w:r>
        <w:t xml:space="preserve">PPE (Personal Protective Equipment)</w:t>
      </w:r>
    </w:p>
    <w:p>
      <w:pPr>
        <w:pStyle w:val="BodyText"/>
      </w:pPr>
      <w:r>
        <w:t xml:space="preserve">Description</w:t>
      </w:r>
    </w:p>
    <w:p>
      <w:pPr>
        <w:pStyle w:val="BodyText"/>
      </w:pPr>
      <w:r>
        <w:t xml:space="preserve">Voltage Rated Gloves</w:t>
      </w:r>
    </w:p>
    <w:p>
      <w:pPr>
        <w:pStyle w:val="BodyText"/>
      </w:pPr>
      <w:r>
        <w:t xml:space="preserve">Mandatory for any work on live circuits above 50V.</w:t>
      </w:r>
    </w:p>
    <w:p>
      <w:pPr>
        <w:pStyle w:val="BodyText"/>
      </w:pPr>
      <w:r>
        <w:t xml:space="preserve">Insulated ToolsTorque wrenches, screwdrivers, and pliers must be insulated for safety.</w:t>
      </w:r>
    </w:p>
    <w:bookmarkEnd w:id="28"/>
    <w:bookmarkStart w:id="29" w:name="X0b2114e080506c0026f75284e8438dd2ef7943b"/>
    <w:p>
      <w:pPr>
        <w:pStyle w:val="Heading2"/>
      </w:pPr>
      <w:r>
        <w:t xml:space="preserve">5. Case Study: Residential Retrofit in Chapinero</w:t>
      </w:r>
    </w:p>
    <w:p>
      <w:pPr>
        <w:pStyle w:val="FirstParagraph"/>
      </w:pPr>
      <w:r>
        <w:t xml:space="preserve">A recent project in the Chapinero district of Bogotá highlighted common issues faced by electricians:</w:t>
      </w:r>
    </w:p>
    <w:p>
      <w:pPr>
        <w:numPr>
          <w:ilvl w:val="0"/>
          <w:numId w:val="1002"/>
        </w:numPr>
        <w:pStyle w:val="Compact"/>
      </w:pPr>
      <w:r>
        <w:rPr>
          <w:bCs/>
          <w:b/>
        </w:rPr>
        <w:t xml:space="preserve">Problem:</w:t>
      </w:r>
      <w:r>
        <w:t xml:space="preserve">The old wiring was not up to code, posing a fire hazard.</w:t>
      </w:r>
    </w:p>
    <w:p>
      <w:pPr>
        <w:numPr>
          <w:ilvl w:val="0"/>
          <w:numId w:val="1002"/>
        </w:numPr>
        <w:pStyle w:val="Compact"/>
      </w:pPr>
      <w:r>
        <w:t xml:space="preserve">Solution:Electricians installed new copper conductors with proper grounding and arc-fault circuit interrupters (AFCIs).</w:t>
      </w:r>
    </w:p>
    <w:p>
      <w:pPr>
        <w:pStyle w:val="FirstParagraph"/>
      </w:pPr>
      <w:r>
        <w:t xml:space="preserve">.</w:t>
      </w:r>
      <w:r>
        <w:br/>
      </w:r>
      <w:r>
        <w:t xml:space="preserve">This case study underscores the importance of regular inspections and upgrades in older parts of</w:t>
      </w:r>
      <w:r>
        <w:t xml:space="preserve"> </w:t>
      </w:r>
      <w:r>
        <w:rPr>
          <w:bCs/>
          <w:b/>
        </w:rPr>
        <w:t xml:space="preserve">Colombia, Bogotá</w:t>
      </w:r>
      <w:r>
        <w:t xml:space="preserve">.</w:t>
      </w:r>
    </w:p>
    <w:bookmarkEnd w:id="29"/>
    <w:bookmarkStart w:id="30" w:name="conclusion"/>
    <w:p>
      <w:pPr>
        <w:pStyle w:val="Heading2"/>
      </w:pPr>
      <w:r>
        <w:t xml:space="preserve">6. Conclusion</w:t>
      </w:r>
    </w:p>
    <w:p>
      <w:pPr>
        <w:pStyle w:val="FirstParagraph"/>
      </w:pPr>
      <w:r>
        <w:t xml:space="preserve">This laboratory report emphasizes that becoming a proficient electrician in Colombia requires more than just technical skill—it demands strict adherence to regulations like RETIE and an understanding of local environmental conditions. By following these guidelines, electricians in Bogotá can ensure safety, compliance, and efficiency in every installation.</w:t>
      </w:r>
    </w:p>
    <w:p>
      <w:pPr>
        <w:pStyle w:val="BodyText"/>
      </w:pPr>
      <w:r>
        <w:rPr>
          <w:bCs/>
          <w:b/>
        </w:rPr>
        <w:t xml:space="preserve">Final Recommendation:</w:t>
      </w:r>
      <w:r>
        <w:t xml:space="preserve">All practitioners should engage in continuous education through the Colegio de Ingenieros de Colombia and stay updated with any changes to national electrical codes.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Safety and Compliance for Electricians in Colombia, Bogotá</dc:title>
  <dc:creator/>
  <dc:language>en</dc:language>
  <cp:keywords/>
  <dcterms:created xsi:type="dcterms:W3CDTF">2026-07-29T17:15:53Z</dcterms:created>
  <dcterms:modified xsi:type="dcterms:W3CDTF">2026-07-29T17:15:53Z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