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Lab</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Ghana,</w:t>
      </w:r>
      <w:r>
        <w:t xml:space="preserve"> </w:t>
      </w:r>
      <w:r>
        <w:t xml:space="preserve">Accra</w:t>
      </w:r>
    </w:p>
    <w:bookmarkStart w:id="22" w:name="X439f4e1c1745d0920901f183b160e04e6901491"/>
    <w:p>
      <w:pPr>
        <w:pStyle w:val="Heading1"/>
      </w:pPr>
      <w:r>
        <w:t xml:space="preserve">Laboratory Report on Electrical Training Protocols for Electricians</w:t>
      </w:r>
    </w:p>
    <w:bookmarkStart w:id="20" w:name="presentation-venue"/>
    <w:p>
      <w:pPr>
        <w:pStyle w:val="Heading3"/>
      </w:pPr>
      <w:r>
        <w:rPr>
          <w:bCs/>
          <w:b/>
        </w:rPr>
        <w:t xml:space="preserve">Presentation Venue:</w:t>
      </w:r>
    </w:p>
    <w:p>
      <w:pPr>
        <w:pStyle w:val="FirstParagraph"/>
      </w:pPr>
      <w:r>
        <w:rPr>
          <w:iCs/>
          <w:i/>
        </w:rPr>
        <w:t xml:space="preserve">This document serves as a comprehensive Lab Report detailing the theoretical and practical training modules required for electricians operating within Ghana, specifically Accra. The report outlines critical safety standards, regulatory frameworks (such as those enforced by the Energy Commission of Ghana), and technical competencies necessary for professional practice in this region.</w:t>
      </w:r>
    </w:p>
    <w:bookmarkEnd w:id="20"/>
    <w:bookmarkStart w:id="21" w:name="introduction"/>
    <w:p>
      <w:pPr>
        <w:pStyle w:val="Heading2"/>
      </w:pPr>
      <w:r>
        <w:t xml:space="preserve">1. Introduction</w:t>
      </w:r>
    </w:p>
    <w:p>
      <w:pPr>
        <w:pStyle w:val="FirstParagraph"/>
      </w:pPr>
      <w:r>
        <w:t xml:space="preserve">The role of an</w:t>
      </w:r>
      <w:r>
        <w:t xml:space="preserve"> </w:t>
      </w:r>
      <w:r>
        <w:rPr>
          <w:bCs/>
          <w:b/>
          <w:bCs/>
          <w:b/>
        </w:rPr>
        <w:t xml:space="preserve">E</w:t>
      </w:r>
    </w:p>
    <w:p>
      <w:pPr>
        <w:pStyle w:val="BodyText"/>
      </w:pPr>
      <w:r>
        <w:t xml:space="preserve"> lectricianThis lab report analyzes the essential components of electrical training and certification for electricians in Accra, Ghana. It covers safety protocols, regulatory compliance (Energy Commission of Ghana), technical skills (wiring, circuit breaker installation), and practical applications relevant to the local infrastructure. The report emphasizes adherence to national standards and international best practices to ensure safety and reliability in electrical installations.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Lab Report: Electrical Safety and Standards for Electricians in Ghana, Accra</dc:title>
  <dc:creator/>
  <dc:language>en</dc:language>
  <cp:keywords/>
  <dcterms:created xsi:type="dcterms:W3CDTF">2026-07-29T16:10:43Z</dcterms:created>
  <dcterms:modified xsi:type="dcterms:W3CDTF">2026-07-29T16:10:43Z</dcterms:modified>
</cp:coreProperties>
</file>

<file path=docProps/custom.xml><?xml version="1.0" encoding="utf-8"?>
<Properties xmlns="http://schemas.openxmlformats.org/officeDocument/2006/custom-properties" xmlns:vt="http://schemas.openxmlformats.org/officeDocument/2006/docPropsVTypes"/>
</file>