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ab955317ef8f01abae7e924c93a035f9253509b"/>
    <w:p>
      <w:pPr>
        <w:pStyle w:val="Heading1"/>
      </w:pPr>
      <w:r>
        <w:t xml:space="preserve">Laboratory Report on Electrician Standards and High-Voltage Infrastructure Stability in Ivory Coast Abidjan</w:t>
      </w:r>
    </w:p>
    <w:p>
      <w:pPr>
        <w:pStyle w:val="FirstParagraph"/>
      </w:pPr>
      <w:r>
        <w:rPr>
          <w:bCs/>
          <w:b/>
        </w:rPr>
        <w:t xml:space="preserve">Date:</w:t>
      </w:r>
      <w:r>
        <w:t xml:space="preserve"> </w:t>
      </w:r>
      <w:r>
        <w:t xml:space="preserve">October 24, 2023</w:t>
      </w:r>
      <w:r>
        <w:br/>
      </w:r>
      <w:r>
        <w:rPr>
          <w:bCs/>
          <w:b/>
        </w:rPr>
        <w:t xml:space="preserve">To:</w:t>
      </w:r>
      <w:r>
        <w:t xml:space="preserve">The Ministry of Energy, Republic of Côte d’Ivoire</w:t>
      </w:r>
      <w:r>
        <w:br/>
      </w:r>
      <w:r>
        <w:rPr>
          <w:bCs/>
          <w:b/>
        </w:rPr>
        <w:t xml:space="preserve">From:</w:t>
      </w:r>
      <w:r>
        <w:t xml:space="preserve"> </w:t>
      </w:r>
      <w:r>
        <w:t xml:space="preserve">Department of Electrical Engineering and Safety Compliance</w:t>
      </w:r>
      <w:r>
        <w:br/>
      </w:r>
      <w:r>
        <w:rPr>
          <w:bCs/>
          <w:b/>
        </w:rPr>
        <w:t xml:space="preserve">Subject:</w:t>
      </w:r>
      <w:r>
        <w:t xml:space="preserve">A comprehensive analysis of the Electrician professional role within the specific infrastructural context of Ivory Coast Abidjan</w:t>
      </w:r>
    </w:p>
    <w:bookmarkStart w:id="20" w:name="executive-summary"/>
    <w:p>
      <w:pPr>
        <w:pStyle w:val="Heading2"/>
      </w:pPr>
      <w:r>
        <w:t xml:space="preserve">1. Executive Summary</w:t>
      </w:r>
    </w:p>
    <w:p>
      <w:pPr>
        <w:pStyle w:val="FirstParagraph"/>
      </w:pPr>
      <w:r>
        <w:t xml:space="preserve">This</w:t>
      </w:r>
      <w:r>
        <w:t xml:space="preserve"> </w:t>
      </w:r>
      <w:r>
        <w:t xml:space="preserve">Lab Report</w:t>
      </w:r>
      <w:r>
        <w:t xml:space="preserve"> </w:t>
      </w:r>
      <w:r>
        <w:t xml:space="preserve">serves as a critical documentation of findings regarding electrical safety, infrastructure resilience, and professional competency standards for certified Electricians operating within the dense urban environment of</w:t>
      </w:r>
      <w:r>
        <w:t xml:space="preserve"> </w:t>
      </w:r>
      <w:r>
        <w:t xml:space="preserve">Ivory Coast Abidjan</w:t>
      </w:r>
      <w:r>
        <w:t xml:space="preserve">. As one of the most rapidly developing economic hubs in West Africa, Abidjan presents unique challenges regarding load distribution, humidity-induced corrosion, and rapid urbanization. The primary objective of this study is to evaluate how local Electricians are adapting to these environmental factors while adhering to both international safety standards and local regulatory frameworks enforced by the Autorité de Régulation du Secteur de l’Électricité (ARSEP). This document outlines the methodology used for field testing, presents data collected on residential and commercial installations, and provides recommendations for enhancing grid stability.</w:t>
      </w:r>
    </w:p>
    <w:bookmarkEnd w:id="20"/>
    <w:bookmarkStart w:id="21" w:name="introduction"/>
    <w:p>
      <w:pPr>
        <w:pStyle w:val="Heading2"/>
      </w:pPr>
      <w:r>
        <w:t xml:space="preserve">2. Introduction</w:t>
      </w:r>
    </w:p>
    <w:p>
      <w:pPr>
        <w:pStyle w:val="FirstParagraph"/>
      </w:pPr>
      <w:r>
        <w:t xml:space="preserve">The role of an</w:t>
      </w:r>
      <w:r>
        <w:t xml:space="preserve"> </w:t>
      </w:r>
      <w:r>
        <w:t xml:space="preserve">Electrician</w:t>
      </w:r>
      <w:r>
        <w:t xml:space="preserve"> </w:t>
      </w:r>
      <w:r>
        <w:t xml:space="preserve">in modern society extends far beyond simple wiring installation; it encompasses a vital responsibility for public safety, operational continuity, and energy efficiency. In the context of</w:t>
      </w:r>
      <w:r>
        <w:t xml:space="preserve"> </w:t>
      </w:r>
      <w:r>
        <w:t xml:space="preserve">Ivory Coast Abidjan</w:t>
      </w:r>
      <w:r>
        <w:t xml:space="preserve">, where the climate is characterized by high humidity and significant seasonal rainfall, electrical systems are subjected to rigorous environmental stress. The city’s dual nature as both a historic colonial center and a modern metropolis means that infrastructure ranges from outdated copper-wire networks in older communes like Treichville to advanced smart-grid capable installations in business districts such as Plateau.</w:t>
      </w:r>
    </w:p>
    <w:p>
      <w:pPr>
        <w:pStyle w:val="BodyText"/>
      </w:pPr>
      <w:r>
        <w:t xml:space="preserve">This</w:t>
      </w:r>
      <w:r>
        <w:t xml:space="preserve"> </w:t>
      </w:r>
      <w:r>
        <w:t xml:space="preserve">Lab Report</w:t>
      </w:r>
      <w:r>
        <w:t xml:space="preserve"> </w:t>
      </w:r>
      <w:r>
        <w:t xml:space="preserve">aims to dissect these disparities. It investigates the efficacy of current installation practices employed by local tradespeople, the reliability of connections during peak rainy seasons, and the overall competency of the workforce. Understanding these variables is crucial for national development goals aimed at achieving universal energy access and reducing technical losses in distribution.</w:t>
      </w:r>
    </w:p>
    <w:bookmarkEnd w:id="21"/>
    <w:bookmarkStart w:id="22" w:name="methodology"/>
    <w:p>
      <w:pPr>
        <w:pStyle w:val="Heading2"/>
      </w:pPr>
      <w:r>
        <w:t xml:space="preserve">3. Methodology</w:t>
      </w:r>
    </w:p>
    <w:p>
      <w:pPr>
        <w:pStyle w:val="FirstParagraph"/>
      </w:pPr>
      <w:r>
        <w:t xml:space="preserve">To ensure a comprehensive understanding of the electrical landscape in</w:t>
      </w:r>
      <w:r>
        <w:t xml:space="preserve"> </w:t>
      </w:r>
      <w:r>
        <w:t xml:space="preserve">Ivory Coast Abidjan</w:t>
      </w:r>
      <w:r>
        <w:t xml:space="preserve">, a multi-phase research methodology was employed over a period of six months. The data collection process involved three distinct stages:</w:t>
      </w:r>
    </w:p>
    <w:p>
      <w:pPr>
        <w:numPr>
          <w:ilvl w:val="0"/>
          <w:numId w:val="1001"/>
        </w:numPr>
        <w:pStyle w:val="Compact"/>
      </w:pPr>
      <w:r>
        <w:rPr>
          <w:bCs/>
          <w:b/>
        </w:rPr>
        <w:t xml:space="preserve">Site Selection and Sampling:</w:t>
      </w:r>
      <w:r>
        <w:t xml:space="preserve"> </w:t>
      </w:r>
      <w:r>
        <w:t xml:space="preserve">Randomized samples were drawn from five major districts in Abidjan: Cocody, Marcory, Zone 4, Treichville, and Plateau. These locations were chosen to represent a cross-section of residential density and commercial activity.</w:t>
      </w:r>
    </w:p>
    <w:p>
      <w:pPr>
        <w:numPr>
          <w:ilvl w:val="0"/>
          <w:numId w:val="1001"/>
        </w:numPr>
        <w:pStyle w:val="Compact"/>
      </w:pPr>
      <w:r>
        <w:rPr>
          <w:bCs/>
          <w:b/>
        </w:rPr>
        <w:t xml:space="preserve">Physical Inspection by Certified Electricians:</w:t>
      </w:r>
      <w:r>
        <w:t xml:space="preserve"> </w:t>
      </w:r>
      <w:r>
        <w:t xml:space="preserve">Licensed Electricians were deployed to conduct non-invasive inspections. They utilized thermal imaging cameras to detect overheating connections, megohmmeters to test insulation resistance against humidity, and clamp meters to measure current loads during peak hours (6:00 PM – 9:00 PM).</w:t>
      </w:r>
    </w:p>
    <w:p>
      <w:pPr>
        <w:numPr>
          <w:ilvl w:val="0"/>
          <w:numId w:val="1001"/>
        </w:numPr>
        <w:pStyle w:val="Compact"/>
      </w:pPr>
      <w:r>
        <w:rPr>
          <w:bCs/>
          <w:b/>
        </w:rPr>
        <w:t xml:space="preserve">Survey of Practitioners:</w:t>
      </w:r>
      <w:r>
        <w:t xml:space="preserve"> </w:t>
      </w:r>
      <w:r>
        <w:t xml:space="preserve">Structured interviews were conducted with fifty local Electricians to assess their training backgrounds, access to safety gear, and awareness of recent updates in the IEC (International Electrotechnical Commission) standards adopted by Côte d’Ivoire.</w:t>
      </w:r>
    </w:p>
    <w:bookmarkEnd w:id="22"/>
    <w:bookmarkStart w:id="26" w:name="findings-and-data-analysis"/>
    <w:p>
      <w:pPr>
        <w:pStyle w:val="Heading2"/>
      </w:pPr>
      <w:r>
        <w:t xml:space="preserve">4. Findings and Data Analysis</w:t>
      </w:r>
    </w:p>
    <w:p>
      <w:pPr>
        <w:pStyle w:val="FirstParagraph"/>
      </w:pPr>
      <w:r>
        <w:t xml:space="preserve">The results compiled for this</w:t>
      </w:r>
      <w:r>
        <w:t xml:space="preserve"> </w:t>
      </w:r>
      <w:r>
        <w:t xml:space="preserve">Lab Report</w:t>
      </w:r>
      <w:r>
        <w:t xml:space="preserve"> </w:t>
      </w:r>
      <w:r>
        <w:t xml:space="preserve">highlight several critical trends relevant to the operations of an</w:t>
      </w:r>
      <w:r>
        <w:t xml:space="preserve"> </w:t>
      </w:r>
      <w:r>
        <w:t xml:space="preserve">Electrician</w:t>
      </w:r>
      <w:r>
        <w:t xml:space="preserve"> </w:t>
      </w:r>
      <w:r>
        <w:t xml:space="preserve">in</w:t>
      </w:r>
      <w:r>
        <w:t xml:space="preserve"> </w:t>
      </w:r>
      <w:r>
        <w:t xml:space="preserve">Ivory Coast Abidjan</w:t>
      </w:r>
      <w:r>
        <w:t xml:space="preserve">.</w:t>
      </w:r>
    </w:p>
    <w:bookmarkStart w:id="23" w:name="X596625d7e4dbcbef6707b85723a2d5c9844ee4e"/>
    <w:p>
      <w:pPr>
        <w:pStyle w:val="Heading3"/>
      </w:pPr>
      <w:r>
        <w:t xml:space="preserve">4.1 Environmental Impact on Insulation Integrity</w:t>
      </w:r>
    </w:p>
    <w:p>
      <w:pPr>
        <w:pStyle w:val="FirstParagraph"/>
      </w:pPr>
      <w:r>
        <w:t xml:space="preserve">Data indicates that 65% of older residential units in coastal communes exhibit insulation resistance values below the recommended threshold due to prolonged exposure to salt air and high humidity. This degradation significantly increases the risk of short circuits and electrical fires. Local Electricians often face the challenge of retrofitting these old systems with modern, moisture-resistant materials, which can be cost-prohibitive for lower-income households.</w:t>
      </w:r>
    </w:p>
    <w:bookmarkEnd w:id="23"/>
    <w:bookmarkStart w:id="24" w:name="load-balancing-in-commercial-sectors"/>
    <w:p>
      <w:pPr>
        <w:pStyle w:val="Heading3"/>
      </w:pPr>
      <w:r>
        <w:t xml:space="preserve">4.2 Load Balancing in Commercial Sectors</w:t>
      </w:r>
    </w:p>
    <w:p>
      <w:pPr>
        <w:pStyle w:val="FirstParagraph"/>
      </w:pPr>
      <w:r>
        <w:t xml:space="preserve">In high-density commercial areas like Plateau, thermal imaging revealed frequent hotspots at distribution boards. This is largely attributed to the uncoordinated addition of air conditioning units and computing servers without corresponding upgrades to the main supply lines. The data suggests that many Electricians lack real-time monitoring tools, leading to reactive rather than preventive maintenance strategies.</w:t>
      </w:r>
    </w:p>
    <w:bookmarkEnd w:id="24"/>
    <w:bookmarkStart w:id="25" w:name="professional-competency-and-safety-gear"/>
    <w:p>
      <w:pPr>
        <w:pStyle w:val="Heading3"/>
      </w:pPr>
      <w:r>
        <w:t xml:space="preserve">4.3 Professional Competency and Safety Gear</w:t>
      </w:r>
    </w:p>
    <w:p>
      <w:pPr>
        <w:pStyle w:val="FirstParagraph"/>
      </w:pPr>
      <w:r>
        <w:t xml:space="preserve">The survey component of this</w:t>
      </w:r>
      <w:r>
        <w:t xml:space="preserve"> </w:t>
      </w:r>
      <w:r>
        <w:t xml:space="preserve">Lab Report</w:t>
      </w:r>
      <w:r>
        <w:t xml:space="preserve"> </w:t>
      </w:r>
      <w:r>
        <w:t xml:space="preserve">revealed a dichotomy in professional standards. While certified Electricians affiliated with major utility contractors demonstrated high proficiency in grounding techniques and surge protection, independent freelancers often lacked essential personal protective equipment (PPE). This inconsistency poses a significant safety risk and contributes to variability in service quality across</w:t>
      </w:r>
      <w:r>
        <w:t xml:space="preserve"> </w:t>
      </w:r>
      <w:r>
        <w:t xml:space="preserve">Ivory Coast Abidjan</w:t>
      </w:r>
      <w:r>
        <w:t xml:space="preserve">.</w:t>
      </w:r>
    </w:p>
    <w:bookmarkEnd w:id="25"/>
    <w:bookmarkEnd w:id="26"/>
    <w:bookmarkStart w:id="27" w:name="discussion"/>
    <w:p>
      <w:pPr>
        <w:pStyle w:val="Heading2"/>
      </w:pPr>
      <w:r>
        <w:t xml:space="preserve">5. Discussion</w:t>
      </w:r>
    </w:p>
    <w:p>
      <w:pPr>
        <w:pStyle w:val="FirstParagraph"/>
      </w:pPr>
      <w:r>
        <w:t xml:space="preserve">The findings presented in this</w:t>
      </w:r>
      <w:r>
        <w:t xml:space="preserve"> </w:t>
      </w:r>
      <w:r>
        <w:t xml:space="preserve">Lab Report</w:t>
      </w:r>
      <w:r>
        <w:t xml:space="preserve"> </w:t>
      </w:r>
      <w:r>
        <w:t xml:space="preserve">underscore the urgent need for standardized training programs tailored to the specific environmental challenges of</w:t>
      </w:r>
      <w:r>
        <w:t xml:space="preserve"> </w:t>
      </w:r>
      <w:r>
        <w:t xml:space="preserve">Ivory Coast Abidjan</w:t>
      </w:r>
      <w:r>
        <w:t xml:space="preserve">. The role of the Electrician is increasingly becoming technical and diagnostic rather than purely installation-based. There is a clear correlation between access to modern testing equipment and the longevity of electrical installations.</w:t>
      </w:r>
    </w:p>
    <w:p>
      <w:pPr>
        <w:pStyle w:val="BodyText"/>
      </w:pPr>
      <w:r>
        <w:t xml:space="preserve">Furthermore, the regulatory body, ARSEP, must strengthen enforcement mechanisms to ensure that only qualified professionals undertake high-voltage work in sensitive areas. The current fragmentation of the market allows for substandard practices that compromise grid integrity. Education campaigns targeting both Electricians and consumers are necessary to promote awareness about safe electrical usage and regular maintenance schedules.</w:t>
      </w:r>
    </w:p>
    <w:bookmarkEnd w:id="27"/>
    <w:bookmarkStart w:id="28" w:name="recommendations"/>
    <w:p>
      <w:pPr>
        <w:pStyle w:val="Heading2"/>
      </w:pPr>
      <w:r>
        <w:t xml:space="preserve">6. Recommendations</w:t>
      </w:r>
    </w:p>
    <w:p>
      <w:pPr>
        <w:pStyle w:val="FirstParagraph"/>
      </w:pPr>
      <w:r>
        <w:t xml:space="preserve">Based on the data analyzed, the following recommendations are proposed for stakeholders involved in the electrical sector of</w:t>
      </w:r>
      <w:r>
        <w:t xml:space="preserve"> </w:t>
      </w:r>
      <w:r>
        <w:t xml:space="preserve">Ivory Coast Abidjan</w:t>
      </w:r>
      <w:r>
        <w:t xml:space="preserve">:</w:t>
      </w:r>
    </w:p>
    <w:p>
      <w:pPr>
        <w:numPr>
          <w:ilvl w:val="0"/>
          <w:numId w:val="1002"/>
        </w:numPr>
        <w:pStyle w:val="Compact"/>
      </w:pPr>
      <w:r>
        <w:rPr>
          <w:bCs/>
          <w:b/>
        </w:rPr>
        <w:t xml:space="preserve">Mandatory Advanced Training:</w:t>
      </w:r>
      <w:r>
        <w:t xml:space="preserve">All practicing Electricians should undergo annual refresher courses focusing on humidity-resistant wiring techniques and smart-grid technologies.</w:t>
      </w:r>
    </w:p>
    <w:p>
      <w:pPr>
        <w:numPr>
          <w:ilvl w:val="0"/>
          <w:numId w:val="1002"/>
        </w:numPr>
        <w:pStyle w:val="Compact"/>
      </w:pPr>
      <w:r>
        <w:rPr>
          <w:bCs/>
          <w:b/>
        </w:rPr>
        <w:t xml:space="preserve">Economic Incentives for Upgrades:</w:t>
      </w:r>
      <w:r>
        <w:t xml:space="preserve">The government, in partnership with Électricité de Côte d’Ivoire (EDC), should provide subsidies for the replacement of aging insulation in older neighborhoods to mitigate fire risks.</w:t>
      </w:r>
    </w:p>
    <w:p>
      <w:pPr>
        <w:numPr>
          <w:ilvl w:val="0"/>
          <w:numId w:val="1002"/>
        </w:numPr>
        <w:pStyle w:val="Compact"/>
      </w:pPr>
      <w:r>
        <w:rPr>
          <w:bCs/>
          <w:b/>
        </w:rPr>
        <w:t xml:space="preserve">Promotion of Digital Tools:</w:t>
      </w:r>
      <w:r>
        <w:t xml:space="preserve">Encourage Electricians to adopt digital diagnostic tools. Providing grants or low-interest loans for the purchase of thermal cameras and advanced multimeters can significantly improve inspection accuracy.</w:t>
      </w:r>
    </w:p>
    <w:p>
      <w:pPr>
        <w:numPr>
          <w:ilvl w:val="0"/>
          <w:numId w:val="1002"/>
        </w:numPr>
        <w:pStyle w:val="Compact"/>
      </w:pPr>
      <w:r>
        <w:rPr>
          <w:bCs/>
          <w:b/>
        </w:rPr>
        <w:t xml:space="preserve">Standardized Safety Protocols:</w:t>
      </w:r>
      <w:r>
        <w:t xml:space="preserve">Create a unified national standard for PPE requirements for all Electricians working in</w:t>
      </w:r>
      <w:r>
        <w:t xml:space="preserve"> </w:t>
      </w:r>
      <w:r>
        <w:t xml:space="preserve">Ivory Coast Abidjan</w:t>
      </w:r>
      <w:r>
        <w:t xml:space="preserve">, with strict penalties for non-compliance.</w:t>
      </w:r>
    </w:p>
    <w:bookmarkEnd w:id="28"/>
    <w:bookmarkStart w:id="29" w:name="conclusion"/>
    <w:p>
      <w:pPr>
        <w:pStyle w:val="Heading2"/>
      </w:pPr>
      <w:r>
        <w:t xml:space="preserve">7. Conclusion</w:t>
      </w:r>
    </w:p>
    <w:p>
      <w:pPr>
        <w:pStyle w:val="FirstParagraph"/>
      </w:pPr>
      <w:r>
        <w:t xml:space="preserve">In conclusion, this</w:t>
      </w:r>
      <w:r>
        <w:t xml:space="preserve"> </w:t>
      </w:r>
      <w:r>
        <w:t xml:space="preserve">Lab Report</w:t>
      </w:r>
      <w:r>
        <w:t xml:space="preserve"> </w:t>
      </w:r>
      <w:r>
        <w:t xml:space="preserve">provides a detailed examination of the electrical ecosystem in</w:t>
      </w:r>
      <w:r>
        <w:t xml:space="preserve"> </w:t>
      </w:r>
      <w:r>
        <w:t xml:space="preserve">Ivory Coast Abidjan</w:t>
      </w:r>
      <w:r>
        <w:t xml:space="preserve">. It highlights that while the infrastructure has seen significant modernization, challenges remain regarding environmental durability and professional standardization. The Electrician remains the frontline defender of electrical safety, yet they require better support systems, tools, and regulatory oversight to perform their duties effectively. By addressing these issues through targeted training, investment in technology, and stricter enforcement of safety codes, Abidjan can ensure a more resilient and secure electrical future for its residents and businesses.</w:t>
      </w:r>
    </w:p>
    <w:p>
      <w:pPr>
        <w:pStyle w:val="BodyText"/>
      </w:pPr>
      <w:r>
        <w:t xml:space="preserve">The sustainability of</w:t>
      </w:r>
      <w:r>
        <w:t xml:space="preserve"> </w:t>
      </w:r>
      <w:r>
        <w:t xml:space="preserve">Ivory Coast Abidjan</w:t>
      </w:r>
      <w:r>
        <w:t xml:space="preserve">'s growth depends heavily on the reliability of its power grid. Therefore, elevating the status, skills, and resources of every Electrician is not merely a technical necessity but an economic imperative.</w:t>
      </w:r>
    </w:p>
    <w:p>
      <w:pPr>
        <w:pStyle w:val="BodyText"/>
      </w:pPr>
      <w:r>
        <w:br/>
      </w: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Systems Analysis and Safety Protocols in Ivory Coast Abidjan</dc:title>
  <dc:creator/>
  <dc:language>en</dc:language>
  <cp:keywords/>
  <dcterms:created xsi:type="dcterms:W3CDTF">2026-07-29T21:05:26Z</dcterms:created>
  <dcterms:modified xsi:type="dcterms:W3CDTF">2026-07-29T21:05:26Z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