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949c10c3eadea8cac678702219941f07057111"/>
    <w:p>
      <w:pPr>
        <w:pStyle w:val="Heading1"/>
      </w:pPr>
      <w:r>
        <w:t xml:space="preserve">Lab Report: Electrical Infrastructure Assessment and Safety Protocols for Residential Electricians in Nepal Kathmandu</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Technical Training Center, Kathmandu Valley, Nepal</w:t>
      </w:r>
      <w:r>
        <w:br/>
      </w:r>
      <w:r>
        <w:rPr>
          <w:bCs/>
          <w:b/>
        </w:rPr>
        <w:t xml:space="preserve">Subject:</w:t>
      </w:r>
      <w:r>
        <w:t xml:space="preserve"> </w:t>
      </w:r>
      <w:r>
        <w:t xml:space="preserve">Practical Application of Electrical Safety and Installation Standards in Urban Nepalese Contexts</w:t>
      </w:r>
    </w:p>
    <w:bookmarkStart w:id="20" w:name="executive-summary"/>
    <w:p>
      <w:pPr>
        <w:pStyle w:val="Heading2"/>
      </w:pPr>
      <w:r>
        <w:t xml:space="preserve">Executive Summary</w:t>
      </w:r>
    </w:p>
    <w:p>
      <w:pPr>
        <w:pStyle w:val="FirstParagraph"/>
      </w:pPr>
      <w:r>
        <w:t xml:space="preserve">This Lab Report documents the practical training and assessment conducted for aspiring</w:t>
      </w:r>
      <w:r>
        <w:t xml:space="preserve"> </w:t>
      </w:r>
      <w:r>
        <w:rPr>
          <w:bCs/>
          <w:b/>
        </w:rPr>
        <w:t xml:space="preserve">Electrician</w:t>
      </w:r>
      <w:r>
        <w:t xml:space="preserve">s within the unique geographical and infrastructural context of</w:t>
      </w:r>
      <w:r>
        <w:t xml:space="preserve"> </w:t>
      </w:r>
      <w:r>
        <w:rPr>
          <w:bCs/>
          <w:b/>
        </w:rPr>
        <w:t xml:space="preserve">Nepal Kathmandu</w:t>
      </w:r>
      <w:r>
        <w:t xml:space="preserve">. The primary objective was to evaluate the competency of trainees in handling electrical installations while adhering to safety standards that account for local challenges such as voltage fluctuations, seismic activity risks, and outdated wiring practices. The report details experimental setups involving circuit breaker testing, grounding resistance measurements, and load balancing simulations specifically designed for the urban housing structures found in</w:t>
      </w:r>
      <w:r>
        <w:t xml:space="preserve"> </w:t>
      </w:r>
      <w:r>
        <w:rPr>
          <w:bCs/>
          <w:b/>
        </w:rPr>
        <w:t xml:space="preserve">Nepal Kathmandu</w:t>
      </w:r>
      <w:r>
        <w:t xml:space="preserve">. The findings indicate that while theoretical knowledge is strong among trainees, practical application requires intensified focus on earthing systems and surge protection mechanisms.</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Electrician</w:t>
      </w:r>
      <w:r>
        <w:t xml:space="preserve"> </w:t>
      </w:r>
      <w:r>
        <w:t xml:space="preserve">in modern society is pivotal, serving as the guardian of electrical safety and functionality. However, in the specific context of</w:t>
      </w:r>
      <w:r>
        <w:t xml:space="preserve"> </w:t>
      </w:r>
      <w:r>
        <w:rPr>
          <w:bCs/>
          <w:b/>
        </w:rPr>
        <w:t xml:space="preserve">Nepal Kathmandu</w:t>
      </w:r>
      <w:r>
        <w:t xml:space="preserve">, this role carries additional complexities due to the city's dense urban layout, mixed heritage architecture, and variable power supply reliability. The Nepal Electricity Authority (NEA) provides essential power distribution services; nonetheless, last-mile connections often face significant challenges.</w:t>
      </w:r>
    </w:p>
    <w:p>
      <w:pPr>
        <w:pStyle w:val="BodyText"/>
      </w:pPr>
      <w:r>
        <w:t xml:space="preserve">This laboratory session was designed to bridge the gap between theoretical electrical engineering principles and the practical realities faced by technicians working in</w:t>
      </w:r>
      <w:r>
        <w:t xml:space="preserve"> </w:t>
      </w:r>
      <w:r>
        <w:rPr>
          <w:bCs/>
          <w:b/>
        </w:rPr>
        <w:t xml:space="preserve">Nepal Kathmandu</w:t>
      </w:r>
      <w:r>
        <w:t xml:space="preserve">. The experiment aims to simulate common fault scenarios encountered in residential and commercial buildings within the valley, testing the electrician’s ability to diagnose issues related to poor grounding, overloaded circuits, and improper wire sizing. Understanding these local variables is crucial for any professional identifying as an</w:t>
      </w:r>
      <w:r>
        <w:t xml:space="preserve"> </w:t>
      </w:r>
      <w:r>
        <w:rPr>
          <w:bCs/>
          <w:b/>
        </w:rPr>
        <w:t xml:space="preserve">Electrician</w:t>
      </w:r>
      <w:r>
        <w:t xml:space="preserve"> </w:t>
      </w:r>
      <w:r>
        <w:t xml:space="preserve">in this region.</w:t>
      </w:r>
    </w:p>
    <w:bookmarkEnd w:id="21"/>
    <w:bookmarkStart w:id="22" w:name="objectives"/>
    <w:p>
      <w:pPr>
        <w:pStyle w:val="Heading2"/>
      </w:pPr>
      <w:r>
        <w:t xml:space="preserve">2. Objectives</w:t>
      </w:r>
    </w:p>
    <w:p>
      <w:pPr>
        <w:pStyle w:val="FirstParagraph"/>
      </w:pPr>
      <w:r>
        <w:t xml:space="preserve">The specific objectives of this lab report are as follows:</w:t>
      </w:r>
    </w:p>
    <w:p>
      <w:pPr>
        <w:numPr>
          <w:ilvl w:val="0"/>
          <w:numId w:val="1001"/>
        </w:numPr>
        <w:pStyle w:val="Compact"/>
      </w:pPr>
      <w:r>
        <w:t xml:space="preserve">To assess the proficiency of trainees in installing standard electrical circuits compliant with local codes adapted for</w:t>
      </w:r>
      <w:r>
        <w:t xml:space="preserve"> </w:t>
      </w:r>
      <w:r>
        <w:rPr>
          <w:bCs/>
          <w:b/>
        </w:rPr>
        <w:t xml:space="preserve">Nepal Kathmandu</w:t>
      </w:r>
      <w:r>
        <w:t xml:space="preserve">.</w:t>
      </w:r>
    </w:p>
    <w:p>
      <w:pPr>
        <w:numPr>
          <w:ilvl w:val="0"/>
          <w:numId w:val="1001"/>
        </w:numPr>
        <w:pStyle w:val="Compact"/>
      </w:pPr>
      <w:r>
        <w:t xml:space="preserve">To measure and analyze the effectiveness of earthing systems in mitigating shock hazards during voltage spikes, a common occurrence in the region.</w:t>
      </w:r>
    </w:p>
    <w:p>
      <w:pPr>
        <w:numPr>
          <w:ilvl w:val="0"/>
          <w:numId w:val="1001"/>
        </w:numPr>
        <w:pStyle w:val="Compact"/>
      </w:pPr>
      <w:r>
        <w:t xml:space="preserve">To evaluate the proper selection of wiring materials (copper vs. aluminum) considering cost constraints and long-term durability in Nepal’s climate.</w:t>
      </w:r>
    </w:p>
    <w:p>
      <w:pPr>
        <w:numPr>
          <w:ilvl w:val="0"/>
          <w:numId w:val="1001"/>
        </w:numPr>
        <w:pStyle w:val="Compact"/>
      </w:pPr>
      <w:r>
        <w:t xml:space="preserve">To demonstrate correct procedures for troubleshooting electrical faults typical to older buildings in</w:t>
      </w:r>
      <w:r>
        <w:t xml:space="preserve"> </w:t>
      </w:r>
      <w:r>
        <w:rPr>
          <w:bCs/>
          <w:b/>
        </w:rPr>
        <w:t xml:space="preserve">Nepal Kathmandu</w:t>
      </w:r>
      <w:r>
        <w:t xml:space="preserve">.</w:t>
      </w:r>
    </w:p>
    <w:bookmarkEnd w:id="22"/>
    <w:bookmarkStart w:id="23" w:name="equipment-and-materials"/>
    <w:p>
      <w:pPr>
        <w:pStyle w:val="Heading2"/>
      </w:pPr>
      <w:r>
        <w:t xml:space="preserve">3. Equipment and Materials</w:t>
      </w:r>
    </w:p>
    <w:p>
      <w:pPr>
        <w:pStyle w:val="FirstParagraph"/>
      </w:pPr>
      <w:r>
        <w:t xml:space="preserve">The following tools and materials were utilized during the laboratory session:</w:t>
      </w:r>
    </w:p>
    <w:p>
      <w:pPr>
        <w:numPr>
          <w:ilvl w:val="0"/>
          <w:numId w:val="1002"/>
        </w:numPr>
        <w:pStyle w:val="Compact"/>
      </w:pPr>
      <w:r>
        <w:rPr>
          <w:bCs/>
          <w:b/>
        </w:rPr>
        <w:t xml:space="preserve">Multimeters (Digital):</w:t>
      </w:r>
      <w:r>
        <w:t xml:space="preserve"> For measuring voltage, current, and resistance.</w:t>
      </w:r>
    </w:p>
    <w:p>
      <w:pPr>
        <w:numPr>
          <w:ilvl w:val="0"/>
          <w:numId w:val="1002"/>
        </w:numPr>
        <w:pStyle w:val="Compact"/>
      </w:pPr>
      <w:r>
        <w:t xml:space="preserve">Circuit Breakers (MCB/ELCB/RCCB): Standard protective devices compatible with NEA distribution standards.</w:t>
      </w:r>
    </w:p>
    <w:p>
      <w:pPr>
        <w:numPr>
          <w:ilvl w:val="0"/>
          <w:numId w:val="1002"/>
        </w:numPr>
        <w:pStyle w:val="Compact"/>
      </w:pPr>
      <w:r>
        <w:t xml:space="preserve">Copper Wiring: 1.5mm² for lighting circuits and 4.0mm² for power outlets, sourced from reputable local suppliers in</w:t>
      </w:r>
      <w:r>
        <w:t xml:space="preserve"> </w:t>
      </w:r>
      <w:r>
        <w:rPr>
          <w:bCs/>
          <w:b/>
        </w:rPr>
        <w:t xml:space="preserve">Nepal Kathmandu</w:t>
      </w:r>
      <w:r>
        <w:t xml:space="preserve">.</w:t>
      </w:r>
    </w:p>
    <w:p>
      <w:pPr>
        <w:numPr>
          <w:ilvl w:val="0"/>
          <w:numId w:val="1002"/>
        </w:numPr>
        <w:pStyle w:val="Compact"/>
      </w:pPr>
      <w:r>
        <w:t xml:space="preserve">Earthing Rods: Copper-bonded steel rods, essential due to the high soil resistivity often found in parts of the valley.</w:t>
      </w:r>
    </w:p>
    <w:p>
      <w:pPr>
        <w:numPr>
          <w:ilvl w:val="0"/>
          <w:numId w:val="1002"/>
        </w:numPr>
        <w:pStyle w:val="Compact"/>
      </w:pPr>
      <w:r>
        <w:t xml:space="preserve">Junction Boxes and Switches: IP40 rated enclosures suitable for indoor use.</w:t>
      </w:r>
    </w:p>
    <w:p>
      <w:pPr>
        <w:numPr>
          <w:ilvl w:val="0"/>
          <w:numId w:val="1002"/>
        </w:numPr>
        <w:pStyle w:val="Compact"/>
      </w:pPr>
      <w:r>
        <w:t xml:space="preserve">Voltage Stabilizers: To simulate and test protection against the fluctuating voltage levels typical in</w:t>
      </w:r>
      <w:r>
        <w:t xml:space="preserve"> </w:t>
      </w:r>
      <w:r>
        <w:rPr>
          <w:bCs/>
          <w:b/>
        </w:rPr>
        <w:t xml:space="preserve">Nepal Kathmandu</w:t>
      </w:r>
      <w:r>
        <w:t xml:space="preserve">.</w:t>
      </w:r>
    </w:p>
    <w:bookmarkEnd w:id="23"/>
    <w:bookmarkStart w:id="27" w:name="procedure-and-experimental-setup"/>
    <w:p>
      <w:pPr>
        <w:pStyle w:val="Heading2"/>
      </w:pPr>
      <w:r>
        <w:t xml:space="preserve">4. Procedure and Experimental Setup</w:t>
      </w:r>
    </w:p>
    <w:p>
      <w:pPr>
        <w:pStyle w:val="FirstParagraph"/>
      </w:pPr>
      <w:r>
        <w:t xml:space="preserve">The laboratory exercise was divided into three distinct modules, each simulating a critical aspect of an</w:t>
      </w:r>
    </w:p>
    <w:p>
      <w:pPr>
        <w:pStyle w:val="BodyText"/>
      </w:pPr>
      <w:r>
        <w:t xml:space="preserve">Electrician’s daily work in</w:t>
      </w:r>
      <w:r>
        <w:t xml:space="preserve"> </w:t>
      </w:r>
      <w:r>
        <w:rPr>
          <w:bCs/>
          <w:b/>
        </w:rPr>
        <w:t xml:space="preserve">Nepal Kathmandu</w:t>
      </w:r>
      <w:r>
        <w:t xml:space="preserve">.</w:t>
      </w:r>
    </w:p>
    <w:bookmarkStart w:id="24" w:name="X59ef44f9a886660076882a8a331a0a46e523f16"/>
    <w:p>
      <w:pPr>
        <w:pStyle w:val="Heading3"/>
      </w:pPr>
      <w:r>
        <w:t xml:space="preserve">4.1 Module 1: Circuit Installation and Load Testing</w:t>
      </w:r>
    </w:p>
    <w:p>
      <w:pPr>
        <w:pStyle w:val="FirstParagraph"/>
      </w:pPr>
      <w:r>
        <w:t xml:space="preserve">Trainees were required to construct a single-phase distribution board setup. The wiring configuration followed the standard color codes (Red/Live, Black/Neutral, Green/Earth), although local variations often exist in older installations. The electrician was tasked with calculating the total load of simulated appliances (heater, fan, light) and selecting appropriate cable gauges to prevent overheating.</w:t>
      </w:r>
    </w:p>
    <w:bookmarkEnd w:id="24"/>
    <w:bookmarkStart w:id="25" w:name="Xb73f4d81ee1c7f9a4c8709bc18ecfc85aa68f66"/>
    <w:p>
      <w:pPr>
        <w:pStyle w:val="Heading3"/>
      </w:pPr>
      <w:r>
        <w:t xml:space="preserve">4.2 Module 2: Grounding Resistance Measurement</w:t>
      </w:r>
    </w:p>
    <w:p>
      <w:pPr>
        <w:pStyle w:val="FirstParagraph"/>
      </w:pPr>
      <w:r>
        <w:t xml:space="preserve">In</w:t>
      </w:r>
      <w:r>
        <w:t xml:space="preserve"> </w:t>
      </w:r>
      <w:r>
        <w:rPr>
          <w:bCs/>
          <w:b/>
        </w:rPr>
        <w:t xml:space="preserve">Nepal Kathmandu</w:t>
      </w:r>
      <w:r>
        <w:t xml:space="preserve">, seismic activity necessitates robust mechanical support for electrical fixtures, while monsoon seasons increase the risk of moisture ingress. The trainees performed earth resistance tests using a ground rod tester. The target resistance was below 5 ohms, as per international safety standards often adopted in modern Nepalese construction. Measurements were taken at various intervals to ensure stability.</w:t>
      </w:r>
    </w:p>
    <w:bookmarkEnd w:id="25"/>
    <w:bookmarkStart w:id="26" w:name="X88a17031e4a1f77221efe6ad3baf1bfcbb9598c"/>
    <w:p>
      <w:pPr>
        <w:pStyle w:val="Heading3"/>
      </w:pPr>
      <w:r>
        <w:t xml:space="preserve">4.3 Module 3: Fault Simulation and Protection Testing</w:t>
      </w:r>
    </w:p>
    <w:p>
      <w:pPr>
        <w:pStyle w:val="FirstParagraph"/>
      </w:pPr>
      <w:r>
        <w:t xml:space="preserve">This module involved intentionally creating faults such as short circuits and earth leakage. The</w:t>
      </w:r>
    </w:p>
    <w:p>
      <w:pPr>
        <w:pStyle w:val="BodyText"/>
      </w:pPr>
      <w:r>
        <w:t xml:space="preserve">Electrician had to identify the fault location using a multimeter and verify that the Residual Current Circuit Breaker (RCCB) tripped correctly within 0.1 seconds. This test is critical given the unreliable power quality in some areas of</w:t>
      </w:r>
      <w:r>
        <w:t xml:space="preserve"> </w:t>
      </w:r>
      <w:r>
        <w:rPr>
          <w:bCs/>
          <w:b/>
        </w:rPr>
        <w:t xml:space="preserve">Nepal Kathmandu</w:t>
      </w:r>
      <w:r>
        <w:t xml:space="preserve">, where voltage surges can damage sensitive electronics.</w:t>
      </w:r>
    </w:p>
    <w:bookmarkEnd w:id="26"/>
    <w:bookmarkEnd w:id="27"/>
    <w:bookmarkStart w:id="28" w:name="observations-and-data-analysis"/>
    <w:p>
      <w:pPr>
        <w:pStyle w:val="Heading2"/>
      </w:pPr>
      <w:r>
        <w:t xml:space="preserve">5. Observations and Data Analysis</w:t>
      </w:r>
    </w:p>
    <w:p>
      <w:pPr>
        <w:pStyle w:val="FirstParagraph"/>
      </w:pPr>
      <w:r>
        <w:t xml:space="preserve">The data collected during the lab session revealed several key insights regarding electrical practices in</w:t>
      </w:r>
      <w:r>
        <w:t xml:space="preserve"> </w:t>
      </w:r>
      <w:r>
        <w:rPr>
          <w:bCs/>
          <w:b/>
        </w:rPr>
        <w:t xml:space="preserve">Nepal Kathmandu</w:t>
      </w:r>
      <w:r>
        <w:t xml:space="preserve">:</w:t>
      </w:r>
    </w:p>
    <w:p>
      <w:pPr>
        <w:pStyle w:val="BodyText"/>
      </w:pPr>
      <w:r>
        <w:t xml:space="preserve"> Parameter</w:t>
      </w:r>
    </w:p>
    <w:p>
      <w:pPr>
        <w:pStyle w:val="BodyText"/>
      </w:pPr>
      <w:r>
        <w:t xml:space="preserve">Initial Reading (Average) </w:t>
      </w:r>
    </w:p>
    <w:p>
      <w:pPr>
        <w:pStyle w:val="BodyText"/>
      </w:pPr>
      <w:r>
        <w:t xml:space="preserve">Target Standard </w:t>
      </w:r>
    </w:p>
    <w:p>
      <w:pPr>
        <w:pStyle w:val="BodyText"/>
      </w:pPr>
      <w:r>
        <w:t xml:space="preserve">.</w:t>
      </w:r>
    </w:p>
    <w:p>
      <w:pPr>
        <w:pStyle w:val="BodyText"/>
      </w:pPr>
      <w:r>
        <w:t xml:space="preserve">Earth Resistance (Ohms)</w:t>
      </w:r>
    </w:p>
    <w:p>
      <w:pPr>
        <w:pStyle w:val="BodyText"/>
      </w:pPr>
      <w:r>
        <w:t xml:space="preserve">Cable Temperature Rise at Max Load (°C) .</w:t>
      </w:r>
    </w:p>
    <w:p>
      <w:pPr>
        <w:pStyle w:val="BodyText"/>
      </w:pPr>
      <w:r>
        <w:t xml:space="preserve">The initial earth resistance readings were higher than the desired 5-ohm threshold in several setups. This highlights a common issue in</w:t>
      </w:r>
      <w:r>
        <w:t xml:space="preserve"> </w:t>
      </w:r>
      <w:r>
        <w:rPr>
          <w:bCs/>
          <w:b/>
        </w:rPr>
        <w:t xml:space="preserve">Nepal Kathmandu</w:t>
      </w:r>
      <w:r>
        <w:t xml:space="preserve">, where cost-cutting measures often lead to inadequate grounding solutions, posing severe safety risks. Furthermore, voltage fluctuations simulated during Module 3 demonstrated that many local buildings lack proper surge protectors, leaving appliances vulnerable.</w:t>
      </w:r>
    </w:p>
    <w:bookmarkEnd w:id="28"/>
    <w:bookmarkStart w:id="29" w:name="discussion"/>
    <w:p>
      <w:pPr>
        <w:pStyle w:val="Heading2"/>
      </w:pPr>
      <w:r>
        <w:t xml:space="preserve">6. Discussion</w:t>
      </w:r>
    </w:p>
    <w:p>
      <w:pPr>
        <w:pStyle w:val="FirstParagraph"/>
      </w:pPr>
      <w:r>
        <w:t xml:space="preserve">The results underscore the critical need for specialized training for</w:t>
      </w:r>
    </w:p>
    <w:p>
      <w:pPr>
        <w:pStyle w:val="BodyText"/>
      </w:pPr>
      <w:r>
        <w:t xml:space="preserve">Electrician professionals operating in</w:t>
      </w:r>
      <w:r>
        <w:t xml:space="preserve"> </w:t>
      </w:r>
      <w:r>
        <w:rPr>
          <w:bCs/>
          <w:b/>
        </w:rPr>
        <w:t xml:space="preserve">Nepal Kathmandu</w:t>
      </w:r>
      <w:r>
        <w:t xml:space="preserve">. While the trainees demonstrated competence in basic wiring, their understanding of grounding and surge protection was inconsistent. This gap is particularly dangerous given the geological and climatic conditions of the region.</w:t>
      </w:r>
    </w:p>
    <w:p>
      <w:pPr>
        <w:pStyle w:val="BodyText"/>
      </w:pPr>
      <w:r>
        <w:t xml:space="preserve">In</w:t>
      </w:r>
    </w:p>
    <w:p>
      <w:pPr>
        <w:pStyle w:val="BodyText"/>
      </w:pPr>
      <w:r>
        <w:t xml:space="preserve">Nepal Kathmandu older buildings often feature aluminum wiring or ungrounded systems. The lab emphasized that transitioning to modern copper-based, fully grounded systems is not just a regulatory requirement but a life-saving necessity. Additionally, the frequent power outages and subsequent restarts in the city cause voltage spikes that can only be mitigated through proper installation of stabilizers and surge protection devices (SPDs), skills that must be integrated into</w:t>
      </w:r>
    </w:p>
    <w:p>
      <w:pPr>
        <w:pStyle w:val="BodyText"/>
      </w:pPr>
      <w:r>
        <w:t xml:space="preserve">Electrician training curricula.</w:t>
      </w:r>
    </w:p>
    <w:bookmarkEnd w:id="29"/>
    <w:bookmarkStart w:id="30" w:name="safety-warnings"/>
    <w:p>
      <w:pPr>
        <w:pStyle w:val="Heading2"/>
      </w:pPr>
      <w:r>
        <w:t xml:space="preserve">7. Safety Warnings</w:t>
      </w:r>
    </w:p>
    <w:p>
      <w:pPr>
        <w:pStyle w:val="FirstParagraph"/>
      </w:pPr>
      <w:r>
        <w:t xml:space="preserve">All participants were reminded of the inherent dangers associated with high-voltage work. Special caution was exercised due to the humid conditions common in</w:t>
      </w:r>
      <w:r>
        <w:t xml:space="preserve"> </w:t>
      </w:r>
      <w:r>
        <w:rPr>
          <w:bCs/>
          <w:b/>
        </w:rPr>
        <w:t xml:space="preserve">Nepal Kathmandu</w:t>
      </w:r>
      <w:r>
        <w:t xml:space="preserve">, which can reduce insulation resistance and increase leakage currents. Personal Protective Equipment (PPE), including insulated gloves and safety glasses, was mandatory throughout the lab.</w:t>
      </w:r>
    </w:p>
    <w:bookmarkEnd w:id="30"/>
    <w:bookmarkStart w:id="31" w:name="conclusion"/>
    <w:p>
      <w:pPr>
        <w:pStyle w:val="Heading2"/>
      </w:pPr>
      <w:r>
        <w:t xml:space="preserve">8. Conclusion</w:t>
      </w:r>
    </w:p>
    <w:p>
      <w:pPr>
        <w:pStyle w:val="FirstParagraph"/>
      </w:pPr>
      <w:r>
        <w:t xml:space="preserve">This Lab Report confirms that while the foundational skills of an</w:t>
      </w:r>
    </w:p>
    <w:p>
      <w:pPr>
        <w:pStyle w:val="BodyText"/>
      </w:pPr>
      <w:r>
        <w:t xml:space="preserve">Electrician are present among trainees in</w:t>
      </w:r>
    </w:p>
    <w:p>
      <w:pPr>
        <w:pStyle w:val="BodyText"/>
      </w:pPr>
      <w:r>
        <w:t xml:space="preserve">Nepal Kathmandu , there is a pressing need for advanced practical training focused on grounding, surge protection, and seismic-resistant installations. By adapting electrical safety standards to the specific environmental challenges of</w:t>
      </w:r>
    </w:p>
    <w:p>
      <w:pPr>
        <w:pStyle w:val="BodyText"/>
      </w:pPr>
      <w:r>
        <w:t xml:space="preserve">Nepal Kathmandu , we can significantly reduce fire hazards and electric shock incidents. Future iterations of this lab should include field visits to actual construction sites in the valley to provide real-world context.</w:t>
      </w:r>
    </w:p>
    <w:p>
      <w:pPr>
        <w:pStyle w:val="BodyText"/>
      </w:pPr>
      <w:r>
        <w:rPr>
          <w:bCs/>
          <w:b/>
        </w:rPr>
        <w:t xml:space="preserve">Prepared by:</w:t>
      </w:r>
      <w:r>
        <w:br/>
      </w:r>
      <w:r>
        <w:t xml:space="preserve">Laboratory Instructor</w:t>
      </w:r>
      <w:r>
        <w:br/>
      </w:r>
      <w:r>
        <w:t xml:space="preserve">Technical Safety Division, Kathmandu</w:t>
      </w:r>
      <w:r>
        <w:br/>
      </w:r>
      <w:r>
        <w:rPr>
          <w:iCs/>
          <w:i/>
        </w:rPr>
        <w:t xml:space="preserve"> </w:t>
      </w:r>
      <w:r>
        <w:t xml:space="preserve"> Region, Nepal</w:t>
      </w:r>
    </w:p>
    <w:bookmarkEnd w:id="31"/>
    <w:bookmarkStart w:id="32" w:name="recommendations"/>
    <w:p>
      <w:pPr>
        <w:pStyle w:val="Heading2"/>
      </w:pPr>
      <w:r>
        <w:t xml:space="preserve">9. Recommendations</w:t>
      </w:r>
    </w:p>
    <w:p>
      <w:pPr>
        <w:pStyle w:val="FirstParagraph"/>
      </w:pPr>
      <w:r>
        <w:t xml:space="preserve">.</w:t>
      </w:r>
    </w:p>
    <w:p>
      <w:pPr>
        <w:pStyle w:val="BodyText"/>
      </w:pPr>
      <w:r>
        <w:t xml:space="preserve">Mandatory Earthing Tests: All new electrical installations in</w:t>
      </w:r>
      <w:r>
        <w:t xml:space="preserve"> </w:t>
      </w:r>
      <w:r>
        <w:rPr>
          <w:bCs/>
          <w:b/>
        </w:rPr>
        <w:t xml:space="preserve">Nepal Kathmandu</w:t>
      </w:r>
      <w:r>
        <w:t xml:space="preserve"> </w:t>
      </w:r>
      <w:r>
        <w:t xml:space="preserve">should undergo rigorous earth resistance testing before commissioning.</w:t>
      </w:r>
    </w:p>
    <w:p>
      <w:pPr>
        <w:pStyle w:val="BodyText"/>
      </w:pPr>
      <w:r>
        <w:t xml:space="preserve">.</w:t>
      </w:r>
    </w:p>
    <w:p>
      <w:pPr>
        <w:pStyle w:val="BodyText"/>
      </w:pPr>
      <w:r>
        <w:rPr>
          <w:iCs/>
          <w:i/>
        </w:rPr>
        <w:t xml:space="preserve"> Standardization of Materials:</w:t>
      </w:r>
      <w:r>
        <w:t xml:space="preserve"> Encourage the use of ISI or IS certified copper wires to ensure longevity and safety.</w:t>
      </w:r>
      <w:r>
        <w:rPr>
          <w:bCs/>
          <w:b/>
        </w:rPr>
        <w:t xml:space="preserve">Community Awareness:</w:t>
      </w:r>
      <w:r>
        <w:t xml:space="preserve"> </w:t>
      </w:r>
    </w:p>
    <w:p>
      <w:pPr>
        <w:pStyle w:val="BodyText"/>
      </w:pPr>
      <w:r>
        <w:t xml:space="preserve"> Educate homeowners in</w:t>
      </w:r>
      <w:r>
        <w:t xml:space="preserve"> </w:t>
      </w:r>
      <w:r>
        <w:rPr>
          <w:bCs/>
          <w:b/>
        </w:rPr>
        <w:t xml:space="preserve">Nepal Kathmandu</w:t>
      </w:r>
      <w:r>
        <w:t xml:space="preserve"> </w:t>
      </w:r>
      <w:r>
        <w:t xml:space="preserve">about the importance of hiring licensed Electricians who understand local safety codes.</w:t>
      </w:r>
    </w:p>
    <w:p>
      <w:pPr>
        <w:pStyle w:val="BodyText"/>
      </w:pPr>
      <w:r>
        <w:t xml:space="preserve">.</w:t>
      </w:r>
    </w:p>
    <w:p>
      <w:pPr>
        <w:pStyle w:val="BodyText"/>
      </w:pPr>
      <w:r>
        <w:rPr>
          <w:iCs/>
          <w:i/>
        </w:rPr>
        <w:t xml:space="preserve"> Regular Maintenance:</w:t>
      </w:r>
      <w:r>
        <w:t xml:space="preserve"> Implement routine checks for aging electrical systems in heritage structures.</w:t>
      </w:r>
    </w:p>
    <w:p>
      <w:pPr>
        <w:pStyle w:val="BodyText"/>
      </w:pPr>
      <w:r>
        <w:rPr>
          <w:iCs/>
          <w:i/>
        </w:rPr>
        <w:t xml:space="preserve">This document serves as a comprehensive guide for improving electrical safety standards and professional competence among Electricians operating in the dynamic urban environment of Nepal Kathmandu.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2026-07-29T05:15:27Z</dcterms:created>
  <dcterms:modified xsi:type="dcterms:W3CDTF">2026-07-29T05:15:27Z</dcterms:modified>
</cp:coreProperties>
</file>

<file path=docProps/custom.xml><?xml version="1.0" encoding="utf-8"?>
<Properties xmlns="http://schemas.openxmlformats.org/officeDocument/2006/custom-properties" xmlns:vt="http://schemas.openxmlformats.org/officeDocument/2006/docPropsVTypes"/>
</file>