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4" w:name="X2c03f5f0fce4f63b0ded3cb9483224f699f4868"/>
    <w:p>
      <w:pPr>
        <w:pStyle w:val="Heading1"/>
      </w:pPr>
      <w:r>
        <w:t xml:space="preserve">Certified Electrician Technical Assessment Report</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The Netherlands Amsterdam</w:t>
      </w:r>
    </w:p>
    <w:p>
      <w:pPr>
        <w:pStyle w:val="BodyText"/>
      </w:pPr>
      <w:r>
        <w:t xml:space="preserve">Techician Profile:Certified Master Electrician</w:t>
      </w:r>
    </w:p>
    <w:p>
      <w:pPr>
        <w:pStyle w:val="BodyText"/>
      </w:pPr>
      <w:r>
        <w:t xml:space="preserve">P</w:t>
      </w:r>
    </w:p>
    <w:p>
      <w:pPr>
        <w:pStyle w:val="BodyText"/>
      </w:pPr>
      <w:r>
        <w:t xml:space="preserve">Metric Standards NEN-EN 50110-1 Compliance Check Report For The City Of The Netherlands Amsterdam Region.This document outlines the procedural framework, safety protocols, and technical standards required for residential and commercial electrical installations in the specific regulatory environment of</w:t>
      </w:r>
      <w:r>
        <w:t xml:space="preserve"> </w:t>
      </w:r>
      <w:r>
        <w:rPr>
          <w:bCs/>
          <w:b/>
        </w:rPr>
        <w:t xml:space="preserve">Netherlands Amsterdam</w:t>
      </w:r>
      <w:r>
        <w:t xml:space="preserve">. The role of the</w:t>
      </w:r>
      <w:r>
        <w:t xml:space="preserve"> </w:t>
      </w:r>
      <w:r>
        <w:rPr>
          <w:bCs/>
          <w:b/>
        </w:rPr>
        <w:t xml:space="preserve">Electrician</w:t>
      </w:r>
      <w:r>
        <w:t xml:space="preserve"> </w:t>
      </w:r>
      <w:r>
        <w:t xml:space="preserve">is critical in maintaining infrastructure integrity within this historic yet modernizing city.</w:t>
      </w:r>
    </w:p>
    <w:p>
      <w:pPr>
        <w:pStyle w:val="BodyText"/>
      </w:pPr>
      <w:r>
        <w:t xml:space="preserve">1. Introduction and Scope</w:t>
      </w:r>
    </w:p>
    <w:p>
      <w:pPr>
        <w:pStyle w:val="BodyText"/>
      </w:pPr>
      <w:r>
        <w:t xml:space="preserve">This Lab Report serves as a comprehensive technical guide for licensed professionals operating as an</w:t>
      </w:r>
      <w:r>
        <w:t xml:space="preserve"> </w:t>
      </w:r>
      <w:r>
        <w:rPr>
          <w:bCs/>
          <w:b/>
        </w:rPr>
        <w:t xml:space="preserve">ELECTRICIAN</w:t>
      </w:r>
      <w:r>
        <w:t xml:space="preserve">. The scope of this document is strictly defined by the geographical and legal boundaries of</w:t>
      </w:r>
      <w:r>
        <w:t xml:space="preserve"> </w:t>
      </w:r>
      <w:r>
        <w:rPr>
          <w:bCs/>
          <w:b/>
        </w:rPr>
        <w:t xml:space="preserve">Netherlands Amsterdam</w:t>
      </w:r>
      <w:r>
        <w:t xml:space="preserve">. In this region, electrical work is not merely a matter of functionality but also stringent adherence to environmental safety, historical building preservation standards, and modern energy efficiency directives.</w:t>
      </w:r>
    </w:p>
    <w:p>
      <w:pPr>
        <w:pStyle w:val="BodyText"/>
      </w:pPr>
      <w:r>
        <w:t xml:space="preserve">The primary objective of this report is to establish a baseline for diagnostic procedures during installation and maintenance. It highlights the unique challenges faced by an</w:t>
      </w:r>
      <w:r>
        <w:t xml:space="preserve"> </w:t>
      </w:r>
      <w:r>
        <w:rPr>
          <w:bCs/>
          <w:b/>
        </w:rPr>
        <w:t xml:space="preserve">electrician</w:t>
      </w:r>
      <w:r>
        <w:t xml:space="preserve"> </w:t>
      </w:r>
      <w:r>
        <w:t xml:space="preserve">in</w:t>
      </w:r>
      <w:r>
        <w:t xml:space="preserve"> </w:t>
      </w:r>
      <w:r>
        <w:rPr>
          <w:bCs/>
          <w:b/>
        </w:rPr>
        <w:t xml:space="preserve">Netherlands Amsterdam</w:t>
      </w:r>
      <w:r>
        <w:t xml:space="preserve">, including aging infrastructure in canal belt buildings and high humidity levels affecting electrical components.</w:t>
      </w:r>
    </w:p>
    <w:p>
      <w:pPr>
        <w:pStyle w:val="BodyText"/>
      </w:pPr>
      <w:r>
        <w:t xml:space="preserve">2. Regulatory Framework: NEN Standards</w:t>
      </w:r>
    </w:p>
    <w:p>
      <w:pPr>
        <w:pStyle w:val="BodyText"/>
      </w:pPr>
      <w:r>
        <w:t xml:space="preserve">In the Netherlands, electrical installations are governed by the NEN 1010 standard, which is aligned with European regulations. For an electrician operating in</w:t>
      </w:r>
      <w:r>
        <w:t xml:space="preserve"> </w:t>
      </w:r>
      <w:r>
        <w:rPr>
          <w:bCs/>
          <w:b/>
        </w:rPr>
        <w:t xml:space="preserve">Netherlands Amsterdam</w:t>
      </w:r>
      <w:r>
        <w:t xml:space="preserve">, strict compliance with these standards is mandatory to ensure legal operation and public safety.</w:t>
      </w:r>
    </w:p>
    <w:bookmarkStart w:id="20" w:name="key-compliance-areas"/>
    <w:p>
      <w:pPr>
        <w:pStyle w:val="Heading3"/>
      </w:pPr>
      <w:r>
        <w:t xml:space="preserve">2.1 Key Compliance Areas</w:t>
      </w:r>
    </w:p>
    <w:p>
      <w:pPr>
        <w:numPr>
          <w:ilvl w:val="0"/>
          <w:numId w:val="1001"/>
        </w:numPr>
        <w:pStyle w:val="Compact"/>
      </w:pPr>
      <w:r>
        <w:rPr>
          <w:bCs/>
          <w:b/>
        </w:rPr>
        <w:t xml:space="preserve">Circuit Protection:</w:t>
      </w:r>
      <w:r>
        <w:t xml:space="preserve">All circuits must be protected by Residual Current Devices (RCDs) or earth-leakage circuit breakers to prevent electric shock and fire hazards.</w:t>
      </w:r>
    </w:p>
    <w:p>
      <w:pPr>
        <w:numPr>
          <w:ilvl w:val="0"/>
          <w:numId w:val="1001"/>
        </w:numPr>
        <w:pStyle w:val="Compact"/>
      </w:pPr>
      <w:r>
        <w:rPr>
          <w:bCs/>
          <w:b/>
        </w:rPr>
        <w:t xml:space="preserve">Earthing Systems:</w:t>
      </w:r>
      <w:r>
        <w:t xml:space="preserve">The TN-S or TT earthing systems are prevalent in</w:t>
      </w:r>
      <w:r>
        <w:t xml:space="preserve"> </w:t>
      </w:r>
      <w:r>
        <w:rPr>
          <w:bCs/>
          <w:b/>
        </w:rPr>
        <w:t xml:space="preserve">Netherlands Amsterdam</w:t>
      </w:r>
      <w:r>
        <w:t xml:space="preserve">. The electrician must verify the integrity of the main earthing terminal during every inspection.</w:t>
      </w:r>
    </w:p>
    <w:p>
      <w:pPr>
        <w:numPr>
          <w:ilvl w:val="0"/>
          <w:numId w:val="1001"/>
        </w:numPr>
        <w:pStyle w:val="Compact"/>
      </w:pPr>
      <w:r>
        <w:rPr>
          <w:bCs/>
          <w:b/>
        </w:rPr>
        <w:t xml:space="preserve">Load Calculations:</w:t>
      </w:r>
      <w:r>
        <w:t xml:space="preserve">In historic districts of</w:t>
      </w:r>
      <w:r>
        <w:t xml:space="preserve"> </w:t>
      </w:r>
      <w:r>
        <w:rPr>
          <w:iCs/>
          <w:i/>
        </w:rPr>
        <w:t xml:space="preserve">Netherlands Amsterdam</w:t>
      </w:r>
      <w:r>
        <w:t xml:space="preserve">, load calculations must account for legacy wiring capacities while integrating modern high-consumption appliances.</w:t>
      </w:r>
    </w:p>
    <w:p>
      <w:pPr>
        <w:pStyle w:val="FirstParagraph"/>
      </w:pPr>
      <w:r>
        <w:t xml:space="preserve">2.2 Certification Requirements</w:t>
      </w:r>
    </w:p>
    <w:p>
      <w:pPr>
        <w:pStyle w:val="BodyText"/>
      </w:pPr>
      <w:r>
        <w:t xml:space="preserve">All electricians in</w:t>
      </w:r>
      <w:r>
        <w:t xml:space="preserve"> </w:t>
      </w:r>
      <w:r>
        <w:rPr>
          <w:bCs/>
          <w:b/>
        </w:rPr>
        <w:t xml:space="preserve">Netherlands Amsterdam</w:t>
      </w:r>
      <w:r>
        <w:t xml:space="preserve"> </w:t>
      </w:r>
      <w:r>
        <w:t xml:space="preserve">must hold a valid G1 (Green Card) certificate issued by the Dutch Ministry of Economic Affairs. This certification ensures that the professional is up to date with the latest safety regulations and technical updates specific to Dutch infrastructure.</w:t>
      </w:r>
    </w:p>
    <w:bookmarkEnd w:id="20"/>
    <w:p>
      <w:pPr>
        <w:pStyle w:val="BodyText"/>
      </w:pPr>
      <w:r>
        <w:t xml:space="preserve">3. Technical Assessment Methodologies</w:t>
      </w:r>
    </w:p>
    <w:p>
      <w:pPr>
        <w:pStyle w:val="BodyText"/>
      </w:pPr>
      <w:r>
        <w:t xml:space="preserve">The following section details the laboratory-style testing procedures an electrician must perform. These tests simulate real-world conditions found in various building typologies across</w:t>
      </w:r>
      <w:r>
        <w:t xml:space="preserve"> </w:t>
      </w:r>
      <w:r>
        <w:rPr>
          <w:bCs/>
          <w:b/>
        </w:rPr>
        <w:t xml:space="preserve">Netherlands Amsterdam</w:t>
      </w:r>
      <w:r>
        <w:t xml:space="preserve">.</w:t>
      </w:r>
    </w:p>
    <w:p>
      <w:pPr>
        <w:pStyle w:val="BodyText"/>
      </w:pPr>
      <w:r>
        <w:t xml:space="preserve">Test Parameter</w:t>
      </w:r>
    </w:p>
    <w:p>
      <w:pPr>
        <w:pStyle w:val="BodyText"/>
      </w:pPr>
      <w:r>
        <w:t xml:space="preserve">Procedure Description</w:t>
      </w:r>
    </w:p>
    <w:p>
      <w:pPr>
        <w:pStyle w:val="BodyText"/>
      </w:pPr>
      <w:r>
        <w:t xml:space="preserve">Acceptable Limit (NEN 1010)Contact Resistance of Protective Conductor</w:t>
      </w:r>
    </w:p>
    <w:p>
      <w:pPr>
        <w:pStyle w:val="BodyText"/>
      </w:pPr>
      <w:r>
        <w:t xml:space="preserve">Measured using a micro-ohmmeter. Must be below 0.5 Ohms for main earth.</w:t>
      </w:r>
    </w:p>
    <w:p>
      <w:pPr>
        <w:pStyle w:val="BodyText"/>
      </w:pPr>
      <w:r>
        <w:t xml:space="preserve">Voltage Drop</w:t>
      </w:r>
    </w:p>
    <w:p>
      <w:pPr>
        <w:pStyle w:val="BodyText"/>
      </w:pPr>
      <w:r>
        <w:t xml:space="preserve">Calculated under maximum load conditions.</w:t>
      </w:r>
    </w:p>
    <w:p>
      <w:pPr>
        <w:pStyle w:val="BodyText"/>
      </w:pPr>
      <w:r>
        <w:t xml:space="preserve">&lt;3% for lighting circuits; &lt;5% for power circuits.</w:t>
      </w:r>
    </w:p>
    <w:p>
      <w:pPr>
        <w:pStyle w:val="BodyText"/>
      </w:pPr>
      <w:r>
        <w:t xml:space="preserve">Insulation Resistance</w:t>
      </w:r>
    </w:p>
    <w:p>
      <w:pPr>
        <w:pStyle w:val="BodyText"/>
      </w:pPr>
      <w:r>
        <w:t xml:space="preserve">Megger test performed at 500V DC between live conductors and earth.</w:t>
      </w:r>
    </w:p>
    <w:p>
      <w:pPr>
        <w:pStyle w:val="BodyText"/>
      </w:pPr>
      <w:r>
        <w:t xml:space="preserve">&gt;1 MΩ (Standard); &gt;2 MΩ (Preferred).</w:t>
      </w:r>
    </w:p>
    <w:bookmarkStart w:id="21" w:name="specific-challenges-in-amsterdam"/>
    <w:p>
      <w:pPr>
        <w:pStyle w:val="Heading3"/>
      </w:pPr>
      <w:r>
        <w:t xml:space="preserve">3.1 Specific Challenges in Amsterdam</w:t>
      </w:r>
    </w:p>
    <w:p>
      <w:pPr>
        <w:pStyle w:val="FirstParagraph"/>
      </w:pPr>
      <w:r>
        <w:t xml:space="preserve">The unique climate of</w:t>
      </w:r>
      <w:r>
        <w:t xml:space="preserve"> </w:t>
      </w:r>
      <w:r>
        <w:rPr>
          <w:bCs/>
          <w:b/>
        </w:rPr>
        <w:t xml:space="preserve">Netherlands Amsterdam</w:t>
      </w:r>
      <w:r>
        <w:t xml:space="preserve">, characterized by high relative humidity, poses significant risks to electrical integrity. An electrician must utilize moisture-resistant conduit materials and IP-rated enclosures (minimum IP65) for outdoor installations near canals or in damp basements common in older Dutch homes.</w:t>
      </w:r>
    </w:p>
    <w:bookmarkEnd w:id="21"/>
    <w:bookmarkStart w:id="22" w:name="legacy-wiring-systems"/>
    <w:p>
      <w:pPr>
        <w:pStyle w:val="Heading3"/>
      </w:pPr>
      <w:r>
        <w:t xml:space="preserve">3.2 Legacy Wiring Systems</w:t>
      </w:r>
    </w:p>
    <w:p>
      <w:pPr>
        <w:pStyle w:val="FirstParagraph"/>
      </w:pPr>
      <w:r>
        <w:t xml:space="preserve">A significant portion of buildings in</w:t>
      </w:r>
      <w:r>
        <w:t xml:space="preserve"> </w:t>
      </w:r>
      <w:r>
        <w:rPr>
          <w:bCs/>
          <w:b/>
        </w:rPr>
        <w:t xml:space="preserve">Netherlands Amsterdam</w:t>
      </w:r>
      <w:r>
        <w:t xml:space="preserve">, particularly those within the Grachtengordel (Canal Belt), feature obsolete wiring such as knob-and-tube or ungrounded two-wire systems. The electrician's role involves assessing these systems for immediate replacement or upgrading to modern three-wire configurations with grounding.</w:t>
      </w:r>
    </w:p>
    <w:p>
      <w:pPr>
        <w:pStyle w:val="BodyText"/>
      </w:pPr>
      <w:r>
        <w:t xml:space="preserve">4. Safety Protocols and Emergency Response</w:t>
      </w:r>
    </w:p>
    <w:p>
      <w:pPr>
        <w:pStyle w:val="BodyText"/>
      </w:pPr>
      <w:r>
        <w:t xml:space="preserve">Safety is paramount in the execution of any electrical project in</w:t>
      </w:r>
      <w:r>
        <w:t xml:space="preserve"> </w:t>
      </w:r>
      <w:r>
        <w:rPr>
          <w:bCs/>
          <w:b/>
        </w:rPr>
        <w:t xml:space="preserve">Netherlands Amsterdam</w:t>
      </w:r>
      <w:r>
        <w:t xml:space="preserve">. The electrician must adhere to the following protocols:</w:t>
      </w:r>
    </w:p>
    <w:p>
      <w:pPr>
        <w:pStyle w:val="BodyText"/>
      </w:pPr>
      <w:r>
        <w:rPr>
          <w:bCs/>
          <w:b/>
        </w:rPr>
        <w:t xml:space="preserve">LIVE WORK PROHIBITION:</w:t>
      </w:r>
      <w:r>
        <w:t xml:space="preserve"> </w:t>
      </w:r>
      <w:r>
        <w:t xml:space="preserve">All work shall be de-energized unless absolutely necessary for diagnostics, which requires specific permission and protective equipment.</w:t>
      </w:r>
    </w:p>
    <w:p>
      <w:pPr>
        <w:pStyle w:val="BodyText"/>
      </w:pPr>
      <w:r>
        <w:rPr>
          <w:bCs/>
          <w:b/>
        </w:rPr>
        <w:t xml:space="preserve">PPE Requirements:</w:t>
      </w:r>
      <w:r>
        <w:t xml:space="preserve"> </w:t>
      </w:r>
      <w:r>
        <w:t xml:space="preserve">Insulated gloves (Class 00 or higher), arc-flash face shields, and voltage detectors must be worn at all times on site.</w:t>
      </w:r>
    </w:p>
    <w:p>
      <w:pPr>
        <w:pStyle w:val="BodyText"/>
      </w:pPr>
      <w:r>
        <w:rPr>
          <w:bCs/>
          <w:b/>
        </w:rPr>
        <w:t xml:space="preserve">Ventilation Standards:</w:t>
      </w:r>
      <w:r>
        <w:t xml:space="preserve">In confined spaces such as basements or utility closets in Amsterdam apartments, adequate ventilation is required to prevent overheating of electrical panels and ensure worker safety.</w:t>
      </w:r>
    </w:p>
    <w:p>
      <w:pPr>
        <w:pStyle w:val="BodyText"/>
      </w:pPr>
      <w:r>
        <w:t xml:space="preserve">4.1 Emergency Procedures</w:t>
      </w:r>
    </w:p>
    <w:p>
      <w:pPr>
        <w:pStyle w:val="BodyText"/>
      </w:pPr>
      <w:r>
        <w:t xml:space="preserve">In the event of an electrical fire or shock incident, the electrician must be trained in immediate isolation procedures specific to Dutch fuse box designs. Standard practice involves switching off the main disconnect switch located outside or inside the property boundary, followed by calling emergency services (112).</w:t>
      </w:r>
    </w:p>
    <w:p>
      <w:pPr>
        <w:pStyle w:val="BodyText"/>
      </w:pPr>
      <w:r>
        <w:t xml:space="preserve">5. Environmental Considerations and Energy Efficiency</w:t>
      </w:r>
    </w:p>
    <w:p>
      <w:pPr>
        <w:pStyle w:val="BodyText"/>
      </w:pPr>
      <w:r>
        <w:t xml:space="preserve">The city of</w:t>
      </w:r>
      <w:r>
        <w:t xml:space="preserve"> </w:t>
      </w:r>
      <w:r>
        <w:rPr>
          <w:bCs/>
          <w:b/>
        </w:rPr>
        <w:t xml:space="preserve">Netherlands Amsterdam</w:t>
      </w:r>
      <w:r>
        <w:t xml:space="preserve"> </w:t>
      </w:r>
      <w:r>
        <w:t xml:space="preserve">is heavily focused on sustainability and energy transition goals. Electricians are increasingly required to integrate renewable energy sources, such as solar panels and heat pumps, into existing grids.</w:t>
      </w:r>
    </w:p>
    <w:p>
      <w:pPr>
        <w:pStyle w:val="BodyText"/>
      </w:pPr>
      <w:r>
        <w:t xml:space="preserve">5.1 Smart Grid Integration</w:t>
      </w:r>
    </w:p>
    <w:p>
      <w:pPr>
        <w:pStyle w:val="BodyText"/>
      </w:pPr>
      <w:r>
        <w:t xml:space="preserve">New installations must include smart meter-ready wiring configurations. This allows for real-time monitoring of energy consumption, a requirement mandated by Dutch utility regulations. The electrician must ensure that data communication cables are routed separately from high-voltage lines to prevent interference.</w:t>
      </w:r>
    </w:p>
    <w:bookmarkEnd w:id="22"/>
    <w:bookmarkStart w:id="23" w:name="heat-pump-compatibility"/>
    <w:p>
      <w:pPr>
        <w:pStyle w:val="Heading3"/>
      </w:pPr>
      <w:r>
        <w:t xml:space="preserve">5.2 Heat Pump Compatibility</w:t>
      </w:r>
    </w:p>
    <w:p>
      <w:pPr>
        <w:pStyle w:val="FirstParagraph"/>
      </w:pPr>
      <w:r>
        <w:t xml:space="preserve">A growing number of renovations in</w:t>
      </w:r>
      <w:r>
        <w:t xml:space="preserve"> </w:t>
      </w:r>
      <w:r>
        <w:rPr>
          <w:bCs/>
          <w:b/>
        </w:rPr>
        <w:t xml:space="preserve">Netherlands Amsterdam</w:t>
      </w:r>
      <w:r>
        <w:t xml:space="preserve"> </w:t>
      </w:r>
      <w:r>
        <w:t xml:space="preserve">involve replacing gas heating with electric heat pumps. Electricians must verify that the main distribution board has sufficient capacity and appropriate differential protection for the increased load, often requiring a panel upgrade from 3-phase to higher amperage ratings.</w:t>
      </w:r>
    </w:p>
    <w:p>
      <w:pPr>
        <w:pStyle w:val="BodyText"/>
      </w:pPr>
      <w:r>
        <w:t xml:space="preserve">6. Documentation and Reporting Standards</w:t>
      </w:r>
    </w:p>
    <w:p>
      <w:pPr>
        <w:pStyle w:val="BodyText"/>
      </w:pPr>
      <w:r>
        <w:t xml:space="preserve">All work performed by an electrician in</w:t>
      </w:r>
      <w:r>
        <w:t xml:space="preserve"> </w:t>
      </w:r>
      <w:r>
        <w:rPr>
          <w:bCs/>
          <w:b/>
        </w:rPr>
        <w:t xml:space="preserve">Netherlands Amsterdam</w:t>
      </w:r>
      <w:r>
        <w:t xml:space="preserve"> </w:t>
      </w:r>
      <w:r>
        <w:t xml:space="preserve">must be documented according to strict reporting guidelines. This includes:</w:t>
      </w:r>
    </w:p>
    <w:p>
      <w:pPr>
        <w:pStyle w:val="BodyText"/>
      </w:pPr>
      <w:r>
        <w:rPr>
          <w:bCs/>
          <w:b/>
        </w:rPr>
        <w:t xml:space="preserve">Detailed Circuit Diagrams:</w:t>
      </w:r>
      <w:r>
        <w:t xml:space="preserve">Scaled drawings showing all connections, breaker sizes, and cable routing.</w:t>
      </w:r>
    </w:p>
    <w:p>
      <w:pPr>
        <w:pStyle w:val="BodyText"/>
      </w:pPr>
      <w:r>
        <w:rPr>
          <w:bCs/>
          <w:b/>
        </w:rPr>
        <w:t xml:space="preserve">Test Certificates:</w:t>
      </w:r>
      <w:r>
        <w:t xml:space="preserve">Signed documentation of all insulation resistance, loop impedance, and RCD tests performed during installation.</w:t>
      </w:r>
    </w:p>
    <w:p>
      <w:pPr>
        <w:pStyle w:val="BodyText"/>
      </w:pPr>
      <w:r>
        <w:rPr>
          <w:bCs/>
          <w:b/>
        </w:rPr>
        <w:t xml:space="preserve">User Manuals:</w:t>
      </w:r>
      <w:r>
        <w:t xml:space="preserve">Educational material provided to the client on how to operate their specific electrical system safely.</w:t>
      </w:r>
    </w:p>
    <w:p>
      <w:pPr>
        <w:pStyle w:val="BodyText"/>
      </w:pPr>
      <w:r>
        <w:t xml:space="preserve">This documentation serves as a legal record and is essential for future maintenance or property transactions in</w:t>
      </w:r>
      <w:r>
        <w:t xml:space="preserve"> </w:t>
      </w:r>
      <w:r>
        <w:rPr>
          <w:iCs/>
          <w:i/>
        </w:rPr>
        <w:t xml:space="preserve">Netherlands Amsterdam</w:t>
      </w:r>
      <w:r>
        <w:t xml:space="preserve">. It ensures transparency and accountability for the electrician’s work.</w:t>
      </w:r>
    </w:p>
    <w:p>
      <w:pPr>
        <w:pStyle w:val="BodyText"/>
      </w:pPr>
      <w:r>
        <w:t xml:space="preserve">7. Conclusion</w:t>
      </w:r>
    </w:p>
    <w:p>
      <w:pPr>
        <w:pStyle w:val="BodyText"/>
      </w:pPr>
      <w:r>
        <w:t xml:space="preserve">The role of the electrician in</w:t>
      </w:r>
      <w:r>
        <w:t xml:space="preserve"> </w:t>
      </w:r>
      <w:r>
        <w:rPr>
          <w:bCs/>
          <w:b/>
        </w:rPr>
        <w:t xml:space="preserve">Netherlands Amsterdam</w:t>
      </w:r>
      <w:r>
        <w:t xml:space="preserve"> </w:t>
      </w:r>
      <w:r>
        <w:t xml:space="preserve">is multifaceted, requiring technical expertise, regulatory compliance, and environmental consciousness. This lab report underscores the importance of adhering to NEN standards while addressing the specific challenges posed by the city’s historic infrastructure and modern sustainability goals.</w:t>
      </w:r>
    </w:p>
    <w:p>
      <w:pPr>
        <w:pStyle w:val="BodyText"/>
      </w:pPr>
      <w:r>
        <w:t xml:space="preserve">By following the procedures outlined in this document, electricians can ensure safe, efficient, and compliant electrical systems throughout</w:t>
      </w:r>
      <w:r>
        <w:t xml:space="preserve"> </w:t>
      </w:r>
      <w:r>
        <w:rPr>
          <w:iCs/>
          <w:i/>
        </w:rPr>
        <w:t xml:space="preserve">Netherlands Amsterdam</w:t>
      </w:r>
      <w:r>
        <w:t xml:space="preserve">. Continuous education on emerging technologies and regulations is essential for maintaining professional competence in this dynamic field.</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Electrician Services in Netherlands Amsterdam</dc:title>
  <dc:creator/>
  <dc:language>en</dc:language>
  <cp:keywords/>
  <dcterms:created xsi:type="dcterms:W3CDTF">2026-07-29T05:10:34Z</dcterms:created>
  <dcterms:modified xsi:type="dcterms:W3CDTF">2026-07-29T05:10:34Z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