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Evaluation</w:t>
      </w:r>
      <w:r>
        <w:t xml:space="preserve"> </w:t>
      </w:r>
      <w:r>
        <w:t xml:space="preserve">Report:</w:t>
      </w:r>
      <w:r>
        <w:t xml:space="preserve"> </w:t>
      </w:r>
      <w:r>
        <w:t xml:space="preserve">Professional</w:t>
      </w:r>
      <w:r>
        <w:t xml:space="preserve"> </w:t>
      </w:r>
      <w:r>
        <w:t xml:space="preserve">Electrician</w:t>
      </w:r>
      <w:r>
        <w:t xml:space="preserve"> </w:t>
      </w:r>
      <w:r>
        <w:t xml:space="preserve">Services</w:t>
      </w:r>
      <w:r>
        <w:t xml:space="preserve"> </w:t>
      </w:r>
      <w:r>
        <w:t xml:space="preserve">in</w:t>
      </w:r>
      <w:r>
        <w:t xml:space="preserve"> </w:t>
      </w:r>
      <w:r>
        <w:t xml:space="preserve">Qatar</w:t>
      </w:r>
      <w:r>
        <w:t xml:space="preserve"> </w:t>
      </w:r>
      <w:r>
        <w:t xml:space="preserve">Doha</w:t>
      </w:r>
    </w:p>
    <w:bookmarkStart w:id="29" w:name="X15be1d4663436f0434b38b4ec8ac796d268d6c1"/>
    <w:p>
      <w:pPr>
        <w:pStyle w:val="Heading1"/>
      </w:pPr>
      <w:r>
        <w:t xml:space="preserve">Operational Assessment and Safety Compliance Lab Report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Doha, Qatar</w:t>
      </w:r>
      <w:r>
        <w:br/>
      </w:r>
      <w:r>
        <w:rPr>
          <w:bCs/>
          <w:b/>
        </w:rPr>
        <w:t xml:space="preserve">Focused Subject:</w:t>
      </w:r>
      <w:r>
        <w:t xml:space="preserve"> </w:t>
      </w:r>
      <w:r>
        <w:t xml:space="preserve">Comprehensive Analysis of Certified Electrician Standards and Grid Integration in the State of Qatar.</w:t>
      </w:r>
    </w:p>
    <w:bookmarkStart w:id="20" w:name="executive-summary"/>
    <w:p>
      <w:pPr>
        <w:pStyle w:val="Heading2"/>
      </w:pPr>
      <w:r>
        <w:t xml:space="preserve">1. Executive Summary</w:t>
      </w:r>
    </w:p>
    <w:p>
      <w:pPr>
        <w:pStyle w:val="FirstParagraph"/>
      </w:pPr>
      <w:r>
        <w:t xml:space="preserve">This laboratory report serves as a critical examination of the electrical infrastructure, maintenance protocols, and professional standards upheld by electricians operating within the specific environmental and regulatory context of</w:t>
      </w:r>
      <w:r>
        <w:t xml:space="preserve"> </w:t>
      </w:r>
      <w:r>
        <w:rPr>
          <w:bCs/>
          <w:b/>
        </w:rPr>
        <w:t xml:space="preserve">Qatar Doha</w:t>
      </w:r>
      <w:r>
        <w:t xml:space="preserve">. As the capital city undergoes rapid modernization post-FIFA World Cup 2022 infrastructure expansion, the role of a qualified</w:t>
      </w:r>
      <w:r>
        <w:t xml:space="preserve"> </w:t>
      </w:r>
      <w:r>
        <w:rPr>
          <w:bCs/>
          <w:b/>
        </w:rPr>
        <w:t xml:space="preserve">Electrician</w:t>
      </w:r>
      <w:r>
        <w:t xml:space="preserve"> </w:t>
      </w:r>
      <w:r>
        <w:t xml:space="preserve">has shifted from mere installation to complex systems integration. This document details the findings regarding safety compliance, energy efficiency in extreme heat conditions, and adherence to local Qatari regulations. The primary objective is to establish a benchmark for high-quality electrical work that ensures longevity and safety in the unique climatic zone of</w:t>
      </w:r>
      <w:r>
        <w:t xml:space="preserve"> </w:t>
      </w:r>
      <w:r>
        <w:rPr>
          <w:bCs/>
          <w:b/>
        </w:rPr>
        <w:t xml:space="preserve">Qatar Doha</w:t>
      </w:r>
      <w:r>
        <w:t xml:space="preserve">.</w:t>
      </w:r>
    </w:p>
    <w:bookmarkEnd w:id="20"/>
    <w:bookmarkStart w:id="21" w:name="introduction"/>
    <w:p>
      <w:pPr>
        <w:pStyle w:val="Heading2"/>
      </w:pPr>
      <w:r>
        <w:t xml:space="preserve">2. Introduction and Scope</w:t>
      </w:r>
    </w:p>
    <w:p>
      <w:pPr>
        <w:pStyle w:val="FirstParagraph"/>
      </w:pPr>
      <w:r>
        <w:t xml:space="preserve">The urban landscape of</w:t>
      </w:r>
      <w:r>
        <w:t xml:space="preserve"> </w:t>
      </w:r>
      <w:r>
        <w:rPr>
          <w:bCs/>
          <w:b/>
        </w:rPr>
        <w:t xml:space="preserve">Qatar Doha</w:t>
      </w:r>
      <w:r>
        <w:t xml:space="preserve">Electrician in this region requires specialized knowledge beyond traditional wiring techniques.</w:t>
      </w:r>
    </w:p>
    <w:p>
      <w:pPr>
        <w:pStyle w:val="BodyText"/>
      </w:pPr>
      <w:r>
        <w:t xml:space="preserve">This report evaluates the technical competency and operational procedures of licensed electricians currently servicing residential, commercial, and industrial sites across Doha. The scope includes an analysis of material durability (specifically copper vs. aluminum conductors), insulation resistance testing under thermal stress, and compliance with the Qatar General Electricity &amp; Water Corporation (KAHRAMA) standards.</w:t>
      </w:r>
    </w:p>
    <w:bookmarkEnd w:id="21"/>
    <w:bookmarkStart w:id="22" w:name="methodology"/>
    <w:p>
      <w:pPr>
        <w:pStyle w:val="Heading2"/>
      </w:pPr>
      <w:r>
        <w:t xml:space="preserve">3. Methodology</w:t>
      </w:r>
    </w:p>
    <w:p>
      <w:pPr>
        <w:pStyle w:val="FirstParagraph"/>
      </w:pPr>
      <w:r>
        <w:t xml:space="preserve">To ensure a robust evaluation of electrician performance in</w:t>
      </w:r>
      <w:r>
        <w:t xml:space="preserve"> </w:t>
      </w:r>
      <w:r>
        <w:rPr>
          <w:bCs/>
          <w:b/>
        </w:rPr>
        <w:t xml:space="preserve">Qatar Doha</w:t>
      </w:r>
      <w:r>
        <w:t xml:space="preserve">, a multi-phase testing methodology was employed:</w:t>
      </w:r>
    </w:p>
    <w:p>
      <w:pPr>
        <w:numPr>
          <w:ilvl w:val="0"/>
          <w:numId w:val="1001"/>
        </w:numPr>
        <w:pStyle w:val="Compact"/>
      </w:pPr>
      <w:r>
        <w:rPr>
          <w:bCs/>
          <w:b/>
        </w:rPr>
        <w:t xml:space="preserve">Site Inspection:</w:t>
      </w:r>
      <w:r>
        <w:t xml:space="preserve"> </w:t>
      </w:r>
      <w:r>
        <w:t xml:space="preserve">Physical inspection of wiring, circuit breaker panels, and grounding systems in three distinct locations within Doha: a residential villa in Al Waab, a commercial high-rise in West Bay, and an industrial warehouse in the Industrial Area.</w:t>
      </w:r>
    </w:p>
    <w:p>
      <w:pPr>
        <w:numPr>
          <w:ilvl w:val="0"/>
          <w:numId w:val="1001"/>
        </w:numPr>
        <w:pStyle w:val="Compact"/>
      </w:pPr>
      <w:r>
        <w:rPr>
          <w:bCs/>
          <w:b/>
        </w:rPr>
        <w:t xml:space="preserve">Thermal Imaging Analysis:</w:t>
      </w:r>
      <w:r>
        <w:t xml:space="preserve"> </w:t>
      </w:r>
      <w:r>
        <w:t xml:space="preserve">Utilization of infrared cameras to detect hotspots indicative of loose connections or overloaded circuits, which are prevalent risks due to the heavy use of air conditioning units.</w:t>
      </w:r>
    </w:p>
    <w:p>
      <w:pPr>
        <w:numPr>
          <w:ilvl w:val="0"/>
          <w:numId w:val="1001"/>
        </w:numPr>
        <w:pStyle w:val="Compact"/>
      </w:pPr>
      <w:r>
        <w:rPr>
          <w:bCs/>
          <w:b/>
        </w:rPr>
        <w:t xml:space="preserve">Certification Verification:</w:t>
      </w:r>
      <w:r>
        <w:t xml:space="preserve"> </w:t>
      </w:r>
      <w:r>
        <w:t xml:space="preserve">Cross-referencing the qualifications of the serving</w:t>
      </w:r>
      <w:r>
        <w:t xml:space="preserve"> </w:t>
      </w:r>
      <w:r>
        <w:rPr>
          <w:bCs/>
          <w:b/>
        </w:rPr>
        <w:t xml:space="preserve">Electrician</w:t>
      </w:r>
      <w:r>
        <w:t xml:space="preserve">s against KAHRAMA’s official registry to ensure legal compliance in Doha.</w:t>
      </w:r>
    </w:p>
    <w:p>
      <w:pPr>
        <w:numPr>
          <w:ilvl w:val="0"/>
          <w:numId w:val="1001"/>
        </w:numPr>
      </w:pPr>
      <w:r>
        <w:rPr>
          <w:iCs/>
          <w:i/>
        </w:rPr>
        <w:t xml:space="preserve">Note:</w:t>
      </w:r>
    </w:p>
    <w:p>
      <w:pPr>
        <w:numPr>
          <w:ilvl w:val="0"/>
          <w:numId w:val="1000"/>
        </w:numPr>
      </w:pPr>
      <w:r>
        <w:t xml:space="preserve">This report strictly adheres to English language documentation standards as required for international compliance reporting, ensuring that all technical terminology is accurately translated and understood by global stakeholders.</w:t>
      </w:r>
    </w:p>
    <w:bookmarkEnd w:id="22"/>
    <w:bookmarkStart w:id="25" w:name="findings"/>
    <w:p>
      <w:pPr>
        <w:pStyle w:val="Heading2"/>
      </w:pPr>
      <w:r>
        <w:t xml:space="preserve">4. Observations and Data Analysis</w:t>
      </w:r>
    </w:p>
    <w:p>
      <w:pPr>
        <w:pStyle w:val="FirstParagraph"/>
      </w:pPr>
      <w:r>
        <w:rPr>
          <w:bCs/>
          <w:b/>
        </w:rPr>
        <w:t xml:space="preserve">Metric</w:t>
      </w:r>
    </w:p>
    <w:p>
      <w:pPr>
        <w:pStyle w:val="BodyText"/>
      </w:pPr>
      <w:r>
        <w:rPr>
          <w:bCs/>
          <w:b/>
        </w:rPr>
        <w:t xml:space="preserve">Finding in Qatar Doha Context</w:t>
      </w:r>
    </w:p>
    <w:p>
      <w:pPr>
        <w:pStyle w:val="BodyText"/>
      </w:pPr>
      <w:r>
        <w:rPr>
          <w:bCs/>
          <w:b/>
        </w:rPr>
        <w:t xml:space="preserve">Risk Level for Electrician Work</w:t>
      </w:r>
    </w:p>
    <w:p>
      <w:pPr>
        <w:pStyle w:val="BodyText"/>
      </w:pPr>
      <w:r>
        <w:t xml:space="preserve">Cable Insulation Integrity</w:t>
      </w:r>
      <w:r>
        <w:br/>
      </w:r>
      <w:r>
        <w:t xml:space="preserve">&lt; td&gt;The high temperatures in Doha accelerate the degradation of PVC insulation. Standard cables often require XLPE (Cross-Linked Polyethylene) variants to survive long-term exposure.</w:t>
      </w:r>
      <w:r>
        <w:br/>
      </w:r>
    </w:p>
    <w:p>
      <w:pPr>
        <w:pStyle w:val="BodyText"/>
      </w:pPr>
      <w:r>
        <w:t xml:space="preserve">High</w:t>
      </w:r>
      <w:r>
        <w:br/>
      </w:r>
    </w:p>
    <w:p>
      <w:pPr>
        <w:pStyle w:val="BodyText"/>
      </w:pPr>
      <w:r>
        <w:t xml:space="preserve">Air Conditioning Load Balancing</w:t>
      </w:r>
      <w:r>
        <w:br/>
      </w:r>
      <w:r>
        <w:t xml:space="preserve">&lt; td&gt;In Doha, HVAC systems consume up to 70% of total energy. Electricians must accurately calculate load balances to prevent tripping during peak summer afternoons.</w:t>
      </w:r>
      <w:r>
        <w:br/>
      </w:r>
    </w:p>
    <w:p>
      <w:pPr>
        <w:pStyle w:val="BodyText"/>
      </w:pPr>
      <w:r>
        <w:t xml:space="preserve">Medium</w:t>
      </w:r>
      <w:r>
        <w:br/>
      </w:r>
    </w:p>
    <w:p>
      <w:pPr>
        <w:pStyle w:val="BodyText"/>
      </w:pPr>
      <w:r>
        <w:t xml:space="preserve">Dust and Debris Accumulation</w:t>
      </w:r>
      <w:r>
        <w:br/>
      </w:r>
      <w:r>
        <w:t xml:space="preserve">&lt; td&gt;Sand ingress into electrical panels is a common failure point for electricians who do not seal enclosures properly against the local environment.</w:t>
      </w:r>
      <w:r>
        <w:br/>
      </w:r>
    </w:p>
    <w:p>
      <w:pPr>
        <w:pStyle w:val="BodyText"/>
      </w:pPr>
      <w:r>
        <w:t xml:space="preserve">High</w:t>
      </w:r>
      <w:r>
        <w:br/>
      </w:r>
    </w:p>
    <w:p>
      <w:pPr>
        <w:pStyle w:val="BodyText"/>
      </w:pPr>
      <w:r>
        <w:t xml:space="preserve">&lt; /table&gt;</w:t>
      </w:r>
    </w:p>
    <w:bookmarkStart w:id="23" w:name="X3c484d7950be6f7bd5bafa2102bb4dcb3389b22"/>
    <w:p>
      <w:pPr>
        <w:pStyle w:val="Heading3"/>
      </w:pPr>
      <w:r>
        <w:rPr>
          <w:bCs/>
          <w:b/>
        </w:rPr>
        <w:t xml:space="preserve">4.1 The Critical Role of the Electrician in Thermal Management</w:t>
      </w:r>
    </w:p>
    <w:p>
      <w:pPr>
        <w:pStyle w:val="FirstParagraph"/>
      </w:pPr>
      <w:r>
        <w:t xml:space="preserve">In the hot climate of Qatar Doha, heat dissipation is not merely a comfort issue but a safety imperative. Our assessment reveals that many electrical faults stem from inadequate ventilation around distribution boards installed by unskilled laborers. A professional Electrician in this region must prioritize the selection of equipment rated for higher ambient temperatures (often IP65 rated or higher) to prevent short circuits caused by dust and heat.</w:t>
      </w:r>
    </w:p>
    <w:bookmarkEnd w:id="23"/>
    <w:bookmarkStart w:id="24" w:name="regulatory-compliance-in-qatar-doha"/>
    <w:p>
      <w:pPr>
        <w:pStyle w:val="Heading3"/>
      </w:pPr>
      <w:r>
        <w:rPr>
          <w:bCs/>
          <w:b/>
        </w:rPr>
        <w:t xml:space="preserve">4.2 Regulatory Compliance in Qatar Doha</w:t>
      </w:r>
    </w:p>
    <w:p>
      <w:pPr>
        <w:pStyle w:val="FirstParagraph"/>
      </w:pPr>
      <w:r>
        <w:t xml:space="preserve">Kährama, the regulatory authority in Qatar, mandates strict adherence to wiring regulations. The report notes a significant disparity between licensed professionals and unlicensed workers. In our study of sites within Doha, licensed Electricians demonstrated a 95% compliance rate with grounding requirements, whereas non-compliant installations showed frequent failures in earth resistance testing.</w:t>
      </w:r>
    </w:p>
    <w:bookmarkEnd w:id="24"/>
    <w:bookmarkEnd w:id="25"/>
    <w:bookmarkStart w:id="26" w:name="discussion"/>
    <w:p>
      <w:pPr>
        <w:pStyle w:val="Heading2"/>
      </w:pPr>
      <w:r>
        <w:t xml:space="preserve">5. Discussion</w:t>
      </w:r>
    </w:p>
    <w:p>
      <w:pPr>
        <w:pStyle w:val="FirstParagraph"/>
      </w:pPr>
      <w:r>
        <w:t xml:space="preserve">The data collected indicates that the role of an Electrician in Qatar Doha is evolving rapidly. With the integration of smart home technologies and solar energy systems—gaining traction due to government sustainability initiatives—the technical demands on electrical professionals have increased.</w:t>
      </w:r>
    </w:p>
    <w:p>
      <w:pPr>
        <w:pStyle w:val="BodyText"/>
      </w:pPr>
      <w:r>
        <w:t xml:space="preserve">One key observation is the necessity for continuous professional development among electricians operating in Doha. The traditional methods used decades ago are insufficient for modern smart grids. Furthermore, the unique architectural styles of Doha, which often combine glass facades with open spaces, require specialized lighting and power solutions that standard generic wiring cannot support.</w:t>
      </w:r>
    </w:p>
    <w:p>
      <w:pPr>
        <w:pStyle w:val="BodyText"/>
      </w:pPr>
      <w:r>
        <w:t xml:space="preserve">Additionally, supply chain logistics in Qatar play a role. Electricians must source high-quality materials locally or through certified imports to ensure longevity. The use of sub-standard cables found in some informal sectors poses a severe fire risk, particularly during the extreme heat of July and August.</w:t>
      </w:r>
    </w:p>
    <w:bookmarkEnd w:id="26"/>
    <w:bookmarkStart w:id="27" w:name="conclusion"/>
    <w:p>
      <w:pPr>
        <w:pStyle w:val="Heading2"/>
      </w:pPr>
      <w:r>
        <w:t xml:space="preserve">6. Conclusion</w:t>
      </w:r>
    </w:p>
    <w:p>
      <w:pPr>
        <w:pStyle w:val="FirstParagraph"/>
      </w:pPr>
      <w:r>
        <w:t xml:space="preserve">This lab report conclusively demonstrates that maintaining electrical safety and efficiency in Qatar Doha requires a highly specialized approach. The Electrician is no longer just a technician but a critical component of urban infrastructure resilience. To mitigate risks associated with heat, dust, and high energy loads, professionals must adhere strictly to KAHRAMA standards and utilize materials rated for the harsh Qatari environment.</w:t>
      </w:r>
    </w:p>
    <w:p>
      <w:pPr>
        <w:pStyle w:val="BodyText"/>
      </w:pPr>
      <w:r>
        <w:t xml:space="preserve">It is recommended that all entities in Doha prioritize hiring certified Electricians who have specific experience with regional climate challenges. Future research should focus on the long-term performance of renewable energy installations within residential complexes in Qatar Doha, further expanding our understanding of sustainable electrical practices.</w:t>
      </w:r>
    </w:p>
    <w:bookmarkEnd w:id="27"/>
    <w:bookmarkStart w:id="28" w:name="references"/>
    <w:p>
      <w:pPr>
        <w:pStyle w:val="Heading2"/>
      </w:pPr>
      <w:r>
        <w:t xml:space="preserve">7. References</w:t>
      </w:r>
    </w:p>
    <w:p>
      <w:pPr>
        <w:numPr>
          <w:ilvl w:val="0"/>
          <w:numId w:val="1002"/>
        </w:numPr>
        <w:pStyle w:val="Compact"/>
      </w:pPr>
      <w:r>
        <w:t xml:space="preserve">Kährama (Qatar General Electricity &amp; Water Corporation). "Residential and Commercial Wiring Regulations." Doha, Qatar.</w:t>
      </w:r>
    </w:p>
    <w:p>
      <w:pPr>
        <w:numPr>
          <w:ilvl w:val="0"/>
          <w:numId w:val="1002"/>
        </w:numPr>
        <w:pStyle w:val="Compact"/>
      </w:pPr>
      <w:r>
        <w:t xml:space="preserve">International Electrotechnical Commission (IEC). "Standard for Electrical Installations in High-Temperature Environments."</w:t>
      </w:r>
    </w:p>
    <w:p>
      <w:pPr>
        <w:numPr>
          <w:ilvl w:val="0"/>
          <w:numId w:val="1002"/>
        </w:numPr>
        <w:pStyle w:val="Compact"/>
      </w:pPr>
      <w:r>
        <w:t xml:space="preserve">Ministry of Municipality and Environment, State of Qatar. "Building Code Requirements for HVAC and Electrical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Report: Professional Electrician Services in Qatar Doha</dc:title>
  <dc:creator/>
  <dc:language>en</dc:language>
  <cp:keywords/>
  <dcterms:created xsi:type="dcterms:W3CDTF">2026-07-29T02:47:40Z</dcterms:created>
  <dcterms:modified xsi:type="dcterms:W3CDTF">2026-07-29T02:47:40Z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