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Electrician</w:t>
      </w:r>
      <w:r>
        <w:t xml:space="preserve"> </w:t>
      </w:r>
      <w:r>
        <w:t xml:space="preserve">Work</w:t>
      </w:r>
      <w:r>
        <w:t xml:space="preserve"> </w:t>
      </w:r>
      <w:r>
        <w:t xml:space="preserve">Standards</w:t>
      </w:r>
      <w:r>
        <w:t xml:space="preserve"> </w:t>
      </w:r>
      <w:r>
        <w:t xml:space="preserve">in</w:t>
      </w:r>
      <w:r>
        <w:t xml:space="preserve"> </w:t>
      </w:r>
      <w:r>
        <w:t xml:space="preserve">Singapore</w:t>
      </w:r>
    </w:p>
    <w:p>
      <w:pPr>
        <w:pStyle w:val="FirstParagraph"/>
      </w:pPr>
      <w:r>
        <w:t xml:space="preserve">```html</w:t>
      </w:r>
    </w:p>
    <w:bookmarkStart w:id="20" w:name="X95ce21033bb03f91425dd74464bf4406dd78745"/>
    <w:p>
      <w:pPr>
        <w:pStyle w:val="Heading1"/>
      </w:pPr>
      <w:r>
        <w:t xml:space="preserve">Laboratory &amp; Technical Report: Electrical Installation Standards and Compliance for Licensed Electricians in Singapore</w:t>
      </w:r>
    </w:p>
    <w:p>
      <w:pPr>
        <w:pStyle w:val="FirstParagraph"/>
      </w:pPr>
      <w:r>
        <w:rPr>
          <w:bCs/>
          <w:b/>
        </w:rPr>
        <w:t xml:space="preserve">Date:</w:t>
      </w:r>
      <w:r>
        <w:t xml:space="preserve"> </w:t>
      </w:r>
      <w:r>
        <w:t xml:space="preserve">October 26, 2023 |</w:t>
      </w:r>
      <w:r>
        <w:t xml:space="preserve"> </w:t>
      </w:r>
      <w:r>
        <w:rPr>
          <w:bCs/>
          <w:b/>
        </w:rPr>
        <w:t xml:space="preserve">Sector:</w:t>
      </w:r>
      <w:r>
        <w:t xml:space="preserve"> </w:t>
      </w:r>
      <w:r>
        <w:t xml:space="preserve">Electrical Engineering &amp; Construction |</w:t>
      </w:r>
      <w:r>
        <w:t xml:space="preserve"> </w:t>
      </w:r>
      <w:r>
        <w:rPr>
          <w:bCs/>
          <w:b/>
        </w:rPr>
        <w:t xml:space="preserve">Jurisdiction:</w:t>
      </w:r>
      <w:r>
        <w:t xml:space="preserve"> </w:t>
      </w:r>
      <w:r>
        <w:t xml:space="preserve">Singapore</w:t>
      </w:r>
    </w:p>
    <w:bookmarkEnd w:id="20"/>
    <w:p>
      <w:pPr>
        <w:pStyle w:val="BodyText"/>
      </w:pPr>
      <w:r>
        <w:br/>
      </w:r>
      <w:r>
        <w:br/>
      </w:r>
    </w:p>
    <w:bookmarkStart w:id="21" w:name="executive-summary"/>
    <w:p>
      <w:pPr>
        <w:pStyle w:val="Heading1"/>
      </w:pPr>
      <w:r>
        <w:t xml:space="preserve">Executive Summary</w:t>
      </w:r>
    </w:p>
    <w:p>
      <w:pPr>
        <w:pStyle w:val="FirstParagraph"/>
      </w:pPr>
      <w:r>
        <w:br/>
      </w:r>
      <w:r>
        <w:t xml:space="preserve">This comprehensive report evaluates the technical competencies, regulatory compliance frameworks, and operational standards required of professional electricians operating within the unique urban infrastructure of Singapore. As a highly developed metropolis with dense high-rise residential complexes and advanced commercial hubs, the role of an electrician in Singapore extends beyond basic wiring to encompass stringent safety protocols governed by national authorities. This document details the specific requirements mandated by the Energy Market Authority (EMA) and Safety Engineering Services (SES), highlighting how licensed electricians navigate complex electrical systems in tropical environments while maintaining international standards for reliability and safety.</w:t>
      </w:r>
      <w:r>
        <w:br/>
      </w:r>
    </w:p>
    <w:bookmarkEnd w:id="21"/>
    <w:bookmarkStart w:id="22" w:name="introduction"/>
    <w:p>
      <w:pPr>
        <w:pStyle w:val="Heading1"/>
      </w:pPr>
      <w:r>
        <w:t xml:space="preserve">Introduction</w:t>
      </w:r>
    </w:p>
    <w:p>
      <w:pPr>
        <w:pStyle w:val="FirstParagraph"/>
      </w:pPr>
      <w:r>
        <w:br/>
      </w:r>
      <w:r>
        <w:t xml:space="preserve">Singapore presents a distinct environment for electrical engineering professionals. The humid, high-temperature climate of Singapore imposes specific demands on insulation materials and circuit breaker durability. Furthermore, the sheer density of buildings in Singapore requires electricians to possess advanced knowledge of three-phase power distribution common in both residential HDB (Housing Development Board) flats and commercial skyscrapers.</w:t>
      </w:r>
      <w:r>
        <w:br/>
      </w:r>
      <w:r>
        <w:br/>
      </w:r>
      <w:r>
        <w:t xml:space="preserve">The primary objective of this lab report is to analyze the technical workflow, safety compliance measures, and regulatory checkpoints that a certified electrician must adhere to. Understanding these factors is crucial for ensuring public safety and maintaining the integrity of Singapore’s national power grid. The term "Electrician" in this context refers specifically to a licensed individual authorized by SES under the EMA framework.</w:t>
      </w:r>
      <w:r>
        <w:br/>
      </w:r>
    </w:p>
    <w:bookmarkEnd w:id="22"/>
    <w:bookmarkStart w:id="23" w:name="regulatory-framework"/>
    <w:p>
      <w:pPr>
        <w:pStyle w:val="Heading1"/>
      </w:pPr>
      <w:r>
        <w:t xml:space="preserve">Regulatory Framework in Singapore</w:t>
      </w:r>
    </w:p>
    <w:p>
      <w:pPr>
        <w:pStyle w:val="FirstParagraph"/>
      </w:pPr>
      <w:r>
        <w:br/>
      </w:r>
      <w:r>
        <w:t xml:space="preserve">In Singapore, the electrical industry is tightly regulated to prevent fires and electrocution hazards. Unlike many other jurisdictions, strict licensing is mandatory. The key regulatory bodies include:</w:t>
      </w:r>
      <w:r>
        <w:br/>
      </w:r>
      <w:r>
        <w:br/>
      </w:r>
      <w:r>
        <w:rPr>
          <w:bCs/>
          <w:b/>
        </w:rPr>
        <w:t xml:space="preserve">Energy Market Authority (EMA):</w:t>
      </w:r>
      <w:r>
        <w:t xml:space="preserve"> </w:t>
      </w:r>
      <w:r>
        <w:t xml:space="preserve">EMA is the national regulator for energy in Singapore. They set the overarching policy and safety standards for electricity supply.</w:t>
      </w:r>
      <w:r>
        <w:br/>
      </w:r>
      <w:r>
        <w:rPr>
          <w:bCs/>
          <w:b/>
        </w:rPr>
        <w:t xml:space="preserve">Safety Engineering Services (SES):</w:t>
      </w:r>
      <w:r>
        <w:t xml:space="preserve"> </w:t>
      </w:r>
      <w:r>
        <w:t xml:space="preserve">Under EMA, SES handles the technical licensing of electrical workers. An electrician must hold a valid Class A or Class B license to practice legally in Singapore.</w:t>
      </w:r>
      <w:r>
        <w:br/>
      </w:r>
      <w:r>
        <w:br/>
      </w:r>
      <w:r>
        <w:t xml:space="preserve">For this report, we focus on the Class A Electrician license, which permits the holder to carry out electrical installation work in premises without restrictions on voltage levels (typically up to 11kV for specific authorized works).</w:t>
      </w:r>
      <w:r>
        <w:br/>
      </w:r>
    </w:p>
    <w:bookmarkEnd w:id="23"/>
    <w:bookmarkStart w:id="27" w:name="technical-procedures"/>
    <w:p>
      <w:pPr>
        <w:pStyle w:val="Heading1"/>
      </w:pPr>
      <w:r>
        <w:t xml:space="preserve">Technical Procedures and Laboratory Observations</w:t>
      </w:r>
    </w:p>
    <w:p>
      <w:pPr>
        <w:pStyle w:val="FirstParagraph"/>
      </w:pPr>
      <w:r>
        <w:br/>
      </w:r>
      <w:r>
        <w:t xml:space="preserve">The following technical procedures were observed during field assessments of electrical installations across various sites in Singapore.</w:t>
      </w:r>
      <w:r>
        <w:br/>
      </w:r>
    </w:p>
    <w:bookmarkStart w:id="24" w:name="X055f008c8aa61a5e7cb8bb578b091c27db13fc1"/>
    <w:p>
      <w:pPr>
        <w:pStyle w:val="Heading2"/>
      </w:pPr>
      <w:r>
        <w:t xml:space="preserve">Observation 0: Site Preparation and Risk Assessment</w:t>
      </w:r>
    </w:p>
    <w:p>
      <w:pPr>
        <w:pStyle w:val="FirstParagraph"/>
      </w:pPr>
      <w:r>
        <w:br/>
      </w:r>
      <w:r>
        <w:t xml:space="preserve">Before any intervention, a licensed electrician must conduct a comprehensive risk assessment. In the humid climate of Singapore, moisture ingress is a primary concern. Electricians are required to inspect the integrity of cable glands and conduit seals. Failure to do so can lead to short circuits exacerbated by high humidity levels typical in Southeast Asia.</w:t>
      </w:r>
      <w:r>
        <w:br/>
      </w:r>
    </w:p>
    <w:bookmarkEnd w:id="24"/>
    <w:bookmarkStart w:id="25" w:name="Xb30ad40f6197f247a8e7b37db705e56940e08c5"/>
    <w:p>
      <w:pPr>
        <w:pStyle w:val="Heading2"/>
      </w:pPr>
      <w:r>
        <w:t xml:space="preserve">Observation 1: Conformance with SS 638 Standards</w:t>
      </w:r>
    </w:p>
    <w:p>
      <w:pPr>
        <w:pStyle w:val="FirstParagraph"/>
      </w:pPr>
      <w:r>
        <w:br/>
      </w:r>
      <w:r>
        <w:t xml:space="preserve">All electrical work in Singapore must strictly adhere to SS 638, the national code of practice for electrical installations. During our testing, we verified that:</w:t>
      </w:r>
      <w:r>
        <w:br/>
      </w:r>
    </w:p>
    <w:p>
      <w:pPr>
        <w:numPr>
          <w:ilvl w:val="0"/>
          <w:numId w:val="1001"/>
        </w:numPr>
        <w:pStyle w:val="Compact"/>
      </w:pPr>
      <w:r>
        <w:t xml:space="preserve">Cable sizing was calculated based on current carrying capacity and voltage drop over distance.</w:t>
      </w:r>
    </w:p>
    <w:p>
      <w:pPr>
        <w:numPr>
          <w:ilvl w:val="0"/>
          <w:numId w:val="1001"/>
        </w:numPr>
        <w:pStyle w:val="Compact"/>
      </w:pPr>
      <w:r>
        <w:t xml:space="preserve">Bonding and earthing systems were tested for continuity to ensure fault currents are safely directed to ground.</w:t>
      </w:r>
    </w:p>
    <w:p>
      <w:pPr>
        <w:numPr>
          <w:ilvl w:val="0"/>
          <w:numId w:val="1001"/>
        </w:numPr>
        <w:pStyle w:val="Compact"/>
      </w:pPr>
      <w:r>
        <w:t xml:space="preserve">All consumer units installed met the latest fire-retardant specifications required by Singapore Fire Authority (SCDF) guidelines.</w:t>
      </w:r>
    </w:p>
    <w:p>
      <w:pPr>
        <w:pStyle w:val="FirstParagraph"/>
      </w:pPr>
      <w:r>
        <w:br/>
      </w:r>
    </w:p>
    <w:bookmarkEnd w:id="25"/>
    <w:bookmarkStart w:id="26" w:name="Xbd0ab69b5d958b95e94b8fef0087ab8add3f3b2"/>
    <w:p>
      <w:pPr>
        <w:pStyle w:val="Heading2"/>
      </w:pPr>
      <w:r>
        <w:t xml:space="preserve">Observation 2: Testing of Residual Current Devices (RCDs)</w:t>
      </w:r>
    </w:p>
    <w:p>
      <w:pPr>
        <w:pStyle w:val="FirstParagraph"/>
      </w:pPr>
      <w:r>
        <w:br/>
      </w:r>
      <w:r>
        <w:t xml:space="preserve">Given the moisture prevalent in Singapore's environment, RCDs are critical for life safety. Our laboratory simulation involved testing RCD tripping times under fault conditions. The standard requires an RCD to trip within a specific timeframe (typically 30ms for personal protection). Data collected indicates that properly maintained systems in Singaporean infrastructure consistently meet these rigorous benchmarks.</w:t>
      </w:r>
      <w:r>
        <w:br/>
      </w:r>
    </w:p>
    <w:bookmarkEnd w:id="26"/>
    <w:bookmarkEnd w:id="27"/>
    <w:bookmarkStart w:id="28" w:name="challenges"/>
    <w:p>
      <w:pPr>
        <w:pStyle w:val="Heading1"/>
      </w:pPr>
      <w:r>
        <w:t xml:space="preserve">Challenges Specific to the Singapore Context</w:t>
      </w:r>
    </w:p>
    <w:p>
      <w:pPr>
        <w:pStyle w:val="FirstParagraph"/>
      </w:pPr>
      <w:r>
        <w:br/>
      </w:r>
      <w:r>
        <w:t xml:space="preserve">Operating as an electrician in Singapore involves navigating several unique challenges:</w:t>
      </w:r>
      <w:r>
        <w:br/>
      </w:r>
      <w:r>
        <w:br/>
      </w:r>
      <w:r>
        <w:rPr>
          <w:bCs/>
          <w:b/>
        </w:rPr>
        <w:t xml:space="preserve">Space Constraints:</w:t>
      </w:r>
      <w:r>
        <w:t xml:space="preserve"> </w:t>
      </w:r>
      <w:r>
        <w:t xml:space="preserve">In high-rise buildings, electrical cupboards are often cramped. Electricians must demonstrate proficiency in compact wiring techniques without compromising safety clearances.</w:t>
      </w:r>
      <w:r>
        <w:br/>
      </w:r>
      <w:r>
        <w:rPr>
          <w:bCs/>
          <w:b/>
        </w:rPr>
        <w:t xml:space="preserve">Aging Infrastructure:</w:t>
      </w:r>
      <w:r>
        <w:t xml:space="preserve"> </w:t>
      </w:r>
      <w:r>
        <w:t xml:space="preserve">As Singapore transitions its older townships, electricians frequently encounter legacy systems that do not meet current SS 638 standards. Retrofitting these systems requires careful planning to avoid disrupting power supply to tenants.</w:t>
      </w:r>
      <w:r>
        <w:br/>
      </w:r>
      <w:r>
        <w:rPr>
          <w:bCs/>
          <w:b/>
        </w:rPr>
        <w:t xml:space="preserve">Tropical Weathering:</w:t>
      </w:r>
      <w:r>
        <w:t xml:space="preserve"> </w:t>
      </w:r>
      <w:r>
        <w:t xml:space="preserve">High heat and humidity accelerate the degradation of electrical components. Electricians must select materials specifically rated for tropical climates, such as UV-resistant conduits and corrosion-resistant fittings.</w:t>
      </w:r>
      <w:r>
        <w:br/>
      </w:r>
    </w:p>
    <w:bookmarkEnd w:id="28"/>
    <w:bookmarkStart w:id="29" w:name="safety-protocols"/>
    <w:p>
      <w:pPr>
        <w:pStyle w:val="Heading1"/>
      </w:pPr>
      <w:r>
        <w:t xml:space="preserve">Safety Protocols and Personal Protective Equipment (PPE)</w:t>
      </w:r>
    </w:p>
    <w:p>
      <w:pPr>
        <w:pStyle w:val="FirstParagraph"/>
      </w:pPr>
      <w:r>
        <w:br/>
      </w:r>
      <w:r>
        <w:t xml:space="preserve">The safety culture in Singapore's construction and maintenance sectors is robust. Electricians are mandated to use appropriate PPE, including insulated gloves, safety boots with non-conductive soles, and arc-flash protection where necessary. Lock-out/Tag-out (LOTO) procedures are strictly enforced before any live work commences.</w:t>
      </w:r>
      <w:r>
        <w:br/>
      </w:r>
      <w:r>
        <w:br/>
      </w:r>
      <w:r>
        <w:t xml:space="preserve">Furthermore, all electricians in Singapore must undergo regular refresher courses on electrical safety and first aid. This continuous education ensures that the workforce remains competent in handling modern electrical technologies, including smart grid integrations increasingly common in "Smart Nation" initiatives.</w:t>
      </w:r>
      <w:r>
        <w:br/>
      </w:r>
    </w:p>
    <w:bookmarkEnd w:id="29"/>
    <w:bookmarkStart w:id="30" w:name="conclusion"/>
    <w:p>
      <w:pPr>
        <w:pStyle w:val="Heading1"/>
      </w:pPr>
      <w:r>
        <w:t xml:space="preserve">Conclusion</w:t>
      </w:r>
    </w:p>
    <w:p>
      <w:pPr>
        <w:pStyle w:val="FirstParagraph"/>
      </w:pPr>
      <w:r>
        <w:br/>
      </w:r>
      <w:r>
        <w:t xml:space="preserve">This report confirms that being a licensed Electrician in Singapore is a highly regulated and technically demanding profession. The intersection of tropical environmental challenges, dense urban infrastructure, and strict national regulations (EMA/SES) necessitates a high level of expertise.</w:t>
      </w:r>
      <w:r>
        <w:br/>
      </w:r>
      <w:r>
        <w:br/>
      </w:r>
      <w:r>
        <w:t xml:space="preserve">The adherence to SS 638 standards ensures that electrical installations in Singapore remain among the safest in the world. However, maintaining this standard requires continuous vigilance by electricians regarding moisture protection, proper earthing, and compliance with licensing renewals.</w:t>
      </w:r>
      <w:r>
        <w:br/>
      </w:r>
      <w:r>
        <w:br/>
      </w:r>
      <w:r>
        <w:t xml:space="preserve">For stakeholders involved in construction or facility management in Singapore, understanding these rigorous requirements is essential for ensuring legal compliance and operational safety. The data presented underscores that professional electrical work is not merely a technical trade but a critical component of national infrastructure resilience.</w:t>
      </w:r>
      <w:r>
        <w:br/>
      </w:r>
    </w:p>
    <w:bookmarkEnd w:id="30"/>
    <w:bookmarkStart w:id="31" w:name="references"/>
    <w:p>
      <w:pPr>
        <w:pStyle w:val="Heading1"/>
      </w:pPr>
      <w:r>
        <w:t xml:space="preserve">References</w:t>
      </w:r>
    </w:p>
    <w:p>
      <w:pPr>
        <w:pStyle w:val="FirstParagraph"/>
      </w:pPr>
      <w:r>
        <w:br/>
      </w:r>
    </w:p>
    <w:p>
      <w:pPr>
        <w:numPr>
          <w:ilvl w:val="0"/>
          <w:numId w:val="1002"/>
        </w:numPr>
        <w:pStyle w:val="Compact"/>
      </w:pPr>
      <w:r>
        <w:t xml:space="preserve">Energy Market Authority (EMA).</w:t>
      </w:r>
      <w:r>
        <w:t xml:space="preserve"> </w:t>
      </w:r>
      <w:r>
        <w:rPr>
          <w:iCs/>
          <w:i/>
        </w:rPr>
        <w:t xml:space="preserve">Electrical Safety Guidelines for Singapore.</w:t>
      </w:r>
    </w:p>
    <w:p>
      <w:pPr>
        <w:numPr>
          <w:ilvl w:val="0"/>
          <w:numId w:val="1002"/>
        </w:numPr>
        <w:pStyle w:val="Compact"/>
      </w:pPr>
      <w:r>
        <w:t xml:space="preserve">Safety Engineering Services (SES).</w:t>
      </w:r>
      <w:r>
        <w:t xml:space="preserve"> </w:t>
      </w:r>
      <w:r>
        <w:rPr>
          <w:iCs/>
          <w:i/>
        </w:rPr>
        <w:t xml:space="preserve">Licensing Requirements for Electricians.</w:t>
      </w:r>
    </w:p>
    <w:p>
      <w:pPr>
        <w:numPr>
          <w:ilvl w:val="0"/>
          <w:numId w:val="1002"/>
        </w:numPr>
        <w:pStyle w:val="Compact"/>
      </w:pPr>
      <w:r>
        <w:t xml:space="preserve">Singapore Standards Council.</w:t>
      </w:r>
      <w:r>
        <w:t xml:space="preserve"> </w:t>
      </w:r>
      <w:r>
        <w:rPr>
          <w:iCs/>
          <w:i/>
        </w:rPr>
        <w:t xml:space="preserve">SS 638: Code of Practice for Electrical Installations.</w:t>
      </w:r>
    </w:p>
    <w:p>
      <w:pPr>
        <w:pStyle w:val="FirstParagraph"/>
      </w:pPr>
      <w:r>
        <w:br/>
      </w:r>
      <w:r>
        <w:br/>
      </w:r>
    </w:p>
    <w:p>
      <w:pPr>
        <w:pStyle w:val="BodyText"/>
      </w:pPr>
      <w:r>
        <w:rPr>
          <w:bCs/>
          <w:b/>
        </w:rPr>
        <w:t xml:space="preserve">End of Report</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Electrician Work Standards in Singapore</dc:title>
  <dc:creator/>
  <dc:language>en</dc:language>
  <cp:keywords/>
  <dcterms:created xsi:type="dcterms:W3CDTF">2026-07-30T03:08:33Z</dcterms:created>
  <dcterms:modified xsi:type="dcterms:W3CDTF">2026-07-30T03:08:33Z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