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Electrical</w:t>
      </w:r>
      <w:r>
        <w:t xml:space="preserve"> </w:t>
      </w:r>
      <w:r>
        <w:t xml:space="preserve">Systems</w:t>
      </w:r>
      <w:r>
        <w:t xml:space="preserve"> </w:t>
      </w:r>
      <w:r>
        <w:t xml:space="preserve">in</w:t>
      </w:r>
      <w:r>
        <w:t xml:space="preserve"> </w:t>
      </w:r>
      <w:r>
        <w:t xml:space="preserve">South</w:t>
      </w:r>
      <w:r>
        <w:t xml:space="preserve"> </w:t>
      </w:r>
      <w:r>
        <w:t xml:space="preserve">Korea,</w:t>
      </w:r>
      <w:r>
        <w:t xml:space="preserve"> </w:t>
      </w:r>
      <w:r>
        <w:t xml:space="preserve">Seoul</w:t>
      </w:r>
    </w:p>
    <w:bookmarkStart w:id="36" w:name="lab-report"/>
    <w:p>
      <w:pPr>
        <w:pStyle w:val="Heading1"/>
      </w:pPr>
      <w:r>
        <w:t xml:space="preserve">LAB REPORT</w:t>
      </w:r>
    </w:p>
    <w:bookmarkStart w:id="21" w:name="title"/>
    <w:p>
      <w:pPr>
        <w:pStyle w:val="Heading2"/>
      </w:pPr>
      <w:r>
        <w:t xml:space="preserve">Title:</w:t>
      </w:r>
    </w:p>
    <w:p>
      <w:pPr>
        <w:pStyle w:val="FirstParagraph"/>
      </w:pPr>
      <w:r>
        <w:rPr>
          <w:bCs/>
          <w:b/>
        </w:rPr>
        <w:t xml:space="preserve">An Engineering and Operational Analysis of Residential and Commercial Electrician Services within the Urban Infrastructure of South Korea, Seoul.</w:t>
      </w:r>
    </w:p>
    <w:bookmarkStart w:id="20" w:name="abstract"/>
    <w:p>
      <w:pPr>
        <w:pStyle w:val="Heading3"/>
      </w:pPr>
      <w:r>
        <w:t xml:space="preserve">Abstract</w:t>
      </w:r>
    </w:p>
    <w:p>
      <w:pPr>
        <w:pStyle w:val="FirstParagraph"/>
      </w:pPr>
      <w:r>
        <w:t xml:space="preserve">This Lab Report provides a detailed technical examination of the electrical infrastructure, safety standards, and service protocols required for qualified electricians operating in Seoul, South Korea. As one of the most densely populated metropolitan areas in the world with some of the highest residential energy consumption rates per capita globally, Seoul presents unique challenges for electrical maintenance and installation. This document outlines the regulatory framework governed by Korean Industrial Standards (KS), specifically KS C IEC 60364, and analyzes practical applications for electricians working on high-rise apartments (</w:t>
      </w:r>
      <w:r>
        <w:rPr>
          <w:iCs/>
          <w:i/>
        </w:rPr>
        <w:t xml:space="preserve">Built-in Apartments</w:t>
      </w:r>
      <w:r>
        <w:t xml:space="preserve"> </w:t>
      </w:r>
      <w:r>
        <w:t xml:space="preserve">or</w:t>
      </w:r>
      <w:r>
        <w:t xml:space="preserve"> </w:t>
      </w:r>
      <w:r>
        <w:rPr>
          <w:iCs/>
          <w:i/>
        </w:rPr>
        <w:t xml:space="preserve">Apartments</w:t>
      </w:r>
      <w:r>
        <w:t xml:space="preserve">) and traditional low-rise structures (</w:t>
      </w:r>
      <w:r>
        <w:rPr>
          <w:iCs/>
          <w:i/>
        </w:rPr>
        <w:t xml:space="preserve">Jibon-maru</w:t>
      </w:r>
      <w:r>
        <w:t xml:space="preserve">). The report aims to serve as a reference for technical personnel ensuring compliance with national safety codes while addressing the specific voltage stability and load distribution requirements characteristic of South Korea.</w:t>
      </w:r>
    </w:p>
    <w:bookmarkEnd w:id="20"/>
    <w:bookmarkEnd w:id="21"/>
    <w:bookmarkStart w:id="22" w:name="introduction-and-scope"/>
    <w:p>
      <w:pPr>
        <w:pStyle w:val="Heading2"/>
      </w:pPr>
      <w:r>
        <w:t xml:space="preserve">1. Introduction and Scope</w:t>
      </w:r>
    </w:p>
    <w:p>
      <w:pPr>
        <w:pStyle w:val="FirstParagraph"/>
      </w:pPr>
      <w:r>
        <w:t xml:space="preserve">The objective of this lab report is to define the operational parameters for an electrician working in Seoul, South Korea. The scope includes an examination of the 60Hz frequency standard, 220V nominal voltage systems prevalent in Korean households, and the specific wiring methodologies mandated by local municipal laws. Understanding these parameters is critical for any electrician, whether domestic or foreign-trained seeking to operate within South Korea.</w:t>
      </w:r>
    </w:p>
    <w:p>
      <w:pPr>
        <w:pStyle w:val="BodyText"/>
      </w:pPr>
      <w:r>
        <w:t xml:space="preserve">Seoul’s rapid urbanization has led to a dual infrastructure reality: modern high-density complexes requiring sophisticated smart-grid integration and older neighborhoods requiring retrofitting of aging wiring. This report addresses both contexts, emphasizing the role of the professional electrician in maintaining public safety and energy efficiency.</w:t>
      </w:r>
    </w:p>
    <w:bookmarkEnd w:id="22"/>
    <w:bookmarkStart w:id="24" w:name="regulatory-framework-and-standards"/>
    <w:p>
      <w:pPr>
        <w:pStyle w:val="Heading2"/>
      </w:pPr>
      <w:r>
        <w:t xml:space="preserve">2. Regulatory Framework and Standards</w:t>
      </w:r>
    </w:p>
    <w:p>
      <w:pPr>
        <w:pStyle w:val="FirstParagraph"/>
      </w:pPr>
      <w:r>
        <w:t xml:space="preserve">In South Korea, electrical work is strictly regulated to prevent fire hazards and ensure user safety. The primary authority overseeing these standards is the Ministry of Trade, Industry and Energy (MOTIE), with technical specifications defined by Korean Industrial Standards (KS). For an electrician in Seoul, adherence to KS C IEC 60364 is mandatory.</w:t>
      </w:r>
    </w:p>
    <w:bookmarkStart w:id="23" w:name="licensing-requirements"/>
    <w:p>
      <w:pPr>
        <w:pStyle w:val="Heading3"/>
      </w:pPr>
      <w:r>
        <w:t xml:space="preserve">2.1 Licensing Requirements</w:t>
      </w:r>
    </w:p>
    <w:p>
      <w:pPr>
        <w:pStyle w:val="FirstParagraph"/>
      </w:pPr>
      <w:r>
        <w:t xml:space="preserve">To legally perform electrical installations or repairs in South Korea, one must hold a</w:t>
      </w:r>
      <w:r>
        <w:t xml:space="preserve"> </w:t>
      </w:r>
      <w:r>
        <w:rPr>
          <w:iCs/>
          <w:i/>
        </w:rPr>
        <w:t xml:space="preserve">Jijwa Jeongui-gi</w:t>
      </w:r>
      <w:r>
        <w:t xml:space="preserve"> </w:t>
      </w:r>
      <w:r>
        <w:t xml:space="preserve">(Electrical Work License) issued by the Korean Testing and Research Institute (KTR). This license is categorized into four grades:</w:t>
      </w:r>
    </w:p>
    <w:p>
      <w:pPr>
        <w:numPr>
          <w:ilvl w:val="0"/>
          <w:numId w:val="1001"/>
        </w:numPr>
        <w:pStyle w:val="Compact"/>
      </w:pPr>
      <w:r>
        <w:rPr>
          <w:bCs/>
          <w:b/>
        </w:rPr>
        <w:t xml:space="preserve">Hansik Gyeongri-wa Jijwa Jeongui-gi:</w:t>
      </w:r>
      <w:r>
        <w:t xml:space="preserve"> </w:t>
      </w:r>
      <w:r>
        <w:t xml:space="preserve">For general electrical work in buildings.</w:t>
      </w:r>
    </w:p>
    <w:p>
      <w:pPr>
        <w:numPr>
          <w:ilvl w:val="0"/>
          <w:numId w:val="1001"/>
        </w:numPr>
        <w:pStyle w:val="Compact"/>
      </w:pPr>
      <w:r>
        <w:rPr>
          <w:bCs/>
          <w:b/>
        </w:rPr>
        <w:t xml:space="preserve">Hansik Yeolryu-gongsa Jijwa Jeongui-gi:</w:t>
      </w:r>
      <w:r>
        <w:t xml:space="preserve"> </w:t>
      </w:r>
      <w:r>
        <w:t xml:space="preserve">For power transmission and distribution lines.</w:t>
      </w:r>
    </w:p>
    <w:p>
      <w:pPr>
        <w:numPr>
          <w:ilvl w:val="0"/>
          <w:numId w:val="1001"/>
        </w:numPr>
        <w:pStyle w:val="Compact"/>
      </w:pPr>
      <w:r>
        <w:rPr>
          <w:bCs/>
          <w:b/>
        </w:rPr>
        <w:t xml:space="preserve">Jigyeon Jijwa Jeongui-gi:</w:t>
      </w:r>
      <w:r>
        <w:t xml:space="preserve"> </w:t>
      </w:r>
      <w:r>
        <w:t xml:space="preserve">For electrical machinery and equipment.</w:t>
      </w:r>
    </w:p>
    <w:p>
      <w:pPr>
        <w:numPr>
          <w:ilvl w:val="0"/>
          <w:numId w:val="1001"/>
        </w:numPr>
        <w:pStyle w:val="Compact"/>
      </w:pPr>
      <w:r>
        <w:rPr>
          <w:bCs/>
          <w:b/>
        </w:rPr>
        <w:t xml:space="preserve">Sanghyeok Jijwa Jeongui-gi:</w:t>
      </w:r>
      <w:r>
        <w:t xml:space="preserve"> </w:t>
      </w:r>
      <w:r>
        <w:t xml:space="preserve">For low-voltage communication wiring.</w:t>
      </w:r>
    </w:p>
    <w:p>
      <w:pPr>
        <w:pStyle w:val="FirstParagraph"/>
      </w:pPr>
      <w:r>
        <w:t xml:space="preserve">In Seoul, particularly in dense urban zones, inspectors frequently verify these licenses during building renovations. An electrician without the appropriate grade of certification risks severe legal penalties and liability for any resulting electrical faults.</w:t>
      </w:r>
    </w:p>
    <w:bookmarkEnd w:id="23"/>
    <w:bookmarkEnd w:id="24"/>
    <w:bookmarkStart w:id="30" w:name="X697e7ea56701f17dd86210e27bb67a1dbc97188"/>
    <w:p>
      <w:pPr>
        <w:pStyle w:val="Heading2"/>
      </w:pPr>
      <w:r>
        <w:t xml:space="preserve">3. Technical Specifications and Infrastructure Analysis</w:t>
      </w:r>
    </w:p>
    <w:bookmarkStart w:id="25" w:name="voltage-and-frequency-standards"/>
    <w:p>
      <w:pPr>
        <w:pStyle w:val="Heading3"/>
      </w:pPr>
      <w:r>
        <w:t xml:space="preserve">3.1 Voltage and Frequency Standards</w:t>
      </w:r>
    </w:p>
    <w:p>
      <w:pPr>
        <w:pStyle w:val="FirstParagraph"/>
      </w:pPr>
      <w:r>
        <w:t xml:space="preserve">The standard voltage in South Korea is 220V at a frequency of 60Hz, which differs significantly from the 110V/50Hz or 60Hz systems found in North America and parts of Europe. This higher voltage necessitates robust insulation materials and precise load balancing by electricians. In Seoul’s high-rise apartments, where thousands of units share a central transformer, voltage fluctuations can occur during peak usage hours (typically 18:00 to 22:00). Electricians must install surge protection devices (SPDs) rated for Korean standards to protect sensitive electronics.</w:t>
      </w:r>
    </w:p>
    <w:bookmarkEnd w:id="25"/>
    <w:bookmarkStart w:id="26" w:name="wiring-and-circuit-distribution"/>
    <w:p>
      <w:pPr>
        <w:pStyle w:val="Heading3"/>
      </w:pPr>
      <w:r>
        <w:t xml:space="preserve">3.2 Wiring and Circuit Distribution</w:t>
      </w:r>
    </w:p>
    <w:p>
      <w:pPr>
        <w:pStyle w:val="FirstParagraph"/>
      </w:pPr>
      <w:r>
        <w:t xml:space="preserve">A standard residential unit in Seoul utilizes a multi-circuit distribution board (</w:t>
      </w:r>
      <w:r>
        <w:rPr>
          <w:iCs/>
          <w:i/>
        </w:rPr>
        <w:t xml:space="preserve">Jungganjijakdo</w:t>
      </w:r>
      <w:r>
        <w:t xml:space="preserve">). Modern apartments often feature separate circuits for heavy appliances (air conditioners, water heaters) and lighting/outlets. The wiring typically uses copper conductors with PVC insulation, complying with KS C 8305 standards.</w:t>
      </w:r>
    </w:p>
    <w:p>
      <w:pPr>
        <w:pStyle w:val="BodyText"/>
      </w:pPr>
      <w:r>
        <w:t xml:space="preserve">Circuit Type</w:t>
      </w:r>
    </w:p>
    <w:p>
      <w:pPr>
        <w:pStyle w:val="BodyText"/>
      </w:pPr>
      <w:r>
        <w:t xml:space="preserve">Ampacity Rating</w:t>
      </w:r>
    </w:p>
    <w:p>
      <w:pPr>
        <w:pStyle w:val="BodyText"/>
      </w:pPr>
      <w:r>
        <w:t xml:space="preserve">Cable Size (Typical)</w:t>
      </w:r>
    </w:p>
    <w:p>
      <w:pPr>
        <w:pStyle w:val="BodyText"/>
      </w:pPr>
      <w:r>
        <w:rPr>
          <w:bCs/>
          <w:b/>
        </w:rPr>
        <w:t xml:space="preserve">Note:</w:t>
      </w:r>
    </w:p>
    <w:p>
      <w:pPr>
        <w:pStyle w:val="BodyText"/>
      </w:pPr>
      <w:r>
        <w:br/>
      </w:r>
    </w:p>
    <w:p>
      <w:pPr>
        <w:pStyle w:val="BodyText"/>
      </w:pPr>
      <w:r>
        <w:br/>
      </w:r>
    </w:p>
    <w:p>
      <w:pPr>
        <w:pStyle w:val="BodyText"/>
      </w:pPr>
      <w:r>
        <w:br/>
      </w:r>
    </w:p>
    <w:bookmarkEnd w:id="26"/>
    <w:bookmarkStart w:id="27" w:name="X70919e186dacd5796a0b326805cd07c6ebdbc09"/>
    <w:p>
      <w:pPr>
        <w:pStyle w:val="Heading3"/>
      </w:pPr>
      <w:r>
        <w:t xml:space="preserve">4. Common Challenges in Seoul Urban Environments</w:t>
      </w:r>
    </w:p>
    <w:p>
      <w:pPr>
        <w:pStyle w:val="FirstParagraph"/>
      </w:pPr>
      <w:r>
        <w:t xml:space="preserve">Efficiancy and Safety are paramount in the dense urban fabric of Seoul. Electricians face distinct challenges, including limited space for junction boxes in older buildings and the complexity of integrating smart home systems into legacy wiring.</w:t>
      </w:r>
    </w:p>
    <w:bookmarkEnd w:id="27"/>
    <w:bookmarkStart w:id="28" w:name="aging-infrastructure-in-older-districts"/>
    <w:p>
      <w:pPr>
        <w:pStyle w:val="Heading3"/>
      </w:pPr>
      <w:r>
        <w:t xml:space="preserve">4.1 Aging Infrastructure in Older Districts</w:t>
      </w:r>
    </w:p>
    <w:p>
      <w:pPr>
        <w:pStyle w:val="FirstParagraph"/>
      </w:pPr>
      <w:r>
        <w:t xml:space="preserve">In neighborhoods such as Jongno or Bukchon, many structures predate modern electrical codes from the 1980s and earlier. These buildings often feature aluminum wiring or inadequate grounding systems. An electrician tasked with renovating these properties must perform a full system audit, replacing outdated main panels and ensuring proper grounding resistance (less than 10 ohms for standard residential units) to prevent shock hazards.</w:t>
      </w:r>
    </w:p>
    <w:bookmarkEnd w:id="28"/>
    <w:bookmarkStart w:id="29" w:name="high-density-load-management"/>
    <w:p>
      <w:pPr>
        <w:pStyle w:val="Heading3"/>
      </w:pPr>
      <w:r>
        <w:t xml:space="preserve">4.2 High-Density Load Management</w:t>
      </w:r>
    </w:p>
    <w:p>
      <w:pPr>
        <w:pStyle w:val="FirstParagraph"/>
      </w:pPr>
      <w:r>
        <w:t xml:space="preserve">Seoul’s apartment complexes often have centralized power management systems. Electricians must ensure that individual unit breakers do not trip due to overload from modern high-wattage devices such as induction cooktops and rapid-charging electric vehicle (EV) home units. Proper load calculation is essential, requiring a deep understanding of Korean electrical demand factors.</w:t>
      </w:r>
    </w:p>
    <w:bookmarkEnd w:id="29"/>
    <w:bookmarkEnd w:id="30"/>
    <w:bookmarkStart w:id="31" w:name="X0129b94fa8c4d88701d1e662b3b1ecce8845d71"/>
    <w:p>
      <w:pPr>
        <w:pStyle w:val="Heading2"/>
      </w:pPr>
      <w:r>
        <w:t xml:space="preserve">5. Methodology for Inspection and Maintenance</w:t>
      </w:r>
    </w:p>
    <w:p>
      <w:pPr>
        <w:pStyle w:val="FirstParagraph"/>
      </w:pPr>
      <w:r>
        <w:t xml:space="preserve">The following protocol is recommended for any electrician conducting routine checks in South Korea:</w:t>
      </w:r>
    </w:p>
    <w:p>
      <w:pPr>
        <w:numPr>
          <w:ilvl w:val="0"/>
          <w:numId w:val="1002"/>
        </w:numPr>
        <w:pStyle w:val="Compact"/>
      </w:pPr>
      <w:r>
        <w:rPr>
          <w:bCs/>
          <w:b/>
        </w:rPr>
        <w:t xml:space="preserve">Visual Inspection:</w:t>
      </w:r>
      <w:r>
        <w:t xml:space="preserve"> </w:t>
      </w:r>
      <w:r>
        <w:t xml:space="preserve">Check for discoloration on outlets, loose connections in the distribution panel, and proper labeling of circuits.</w:t>
      </w:r>
    </w:p>
    <w:p>
      <w:pPr>
        <w:numPr>
          <w:ilvl w:val="0"/>
          <w:numId w:val="1002"/>
        </w:numPr>
        <w:pStyle w:val="Compact"/>
      </w:pPr>
      <w:r>
        <w:rPr>
          <w:bCs/>
          <w:b/>
        </w:rPr>
        <w:t xml:space="preserve">Thermal Imaging:</w:t>
      </w:r>
      <w:r>
        <w:t xml:space="preserve"> </w:t>
      </w:r>
      <w:r>
        <w:t xml:space="preserve">Use infrared cameras to detect hot spots in junction boxes and panels, a critical step in preventing electrical fires common in compact Korean apartments.</w:t>
      </w:r>
    </w:p>
    <w:p>
      <w:pPr>
        <w:numPr>
          <w:ilvl w:val="0"/>
          <w:numId w:val="1002"/>
        </w:numPr>
        <w:pStyle w:val="Compact"/>
      </w:pPr>
      <w:r>
        <w:rPr>
          <w:bCs/>
          <w:b/>
        </w:rPr>
        <w:t xml:space="preserve">Grounding Resistance Test:</w:t>
      </w:r>
      <w:r>
        <w:t xml:space="preserve"> </w:t>
      </w:r>
      <w:r>
        <w:t xml:space="preserve">Verify that the grounding system meets KS standards. Poor grounding is a frequent cause of equipment malfunction and safety risks.</w:t>
      </w:r>
    </w:p>
    <w:p>
      <w:pPr>
        <w:numPr>
          <w:ilvl w:val="0"/>
          <w:numId w:val="1002"/>
        </w:numPr>
        <w:pStyle w:val="Compact"/>
      </w:pPr>
      <w:r>
        <w:rPr>
          <w:bCs/>
          <w:b/>
        </w:rPr>
        <w:t xml:space="preserve">Voltage Drop Measurement:</w:t>
      </w:r>
      <w:r>
        <w:t xml:space="preserve"> </w:t>
      </w:r>
      <w:r>
        <w:t xml:space="preserve">Ensure voltage stability at the furthest outlets to confirm wire gauge adequacy over long runs, particularly in large villas or duplexes.</w:t>
      </w:r>
    </w:p>
    <w:bookmarkEnd w:id="31"/>
    <w:bookmarkStart w:id="32" w:name="Xe116736da2bbd8d02296be896c1ab98d0564f7a"/>
    <w:p>
      <w:pPr>
        <w:pStyle w:val="Heading2"/>
      </w:pPr>
      <w:r>
        <w:t xml:space="preserve">6. Safety Protocols and Emergency Procedures</w:t>
      </w:r>
    </w:p>
    <w:p>
      <w:pPr>
        <w:pStyle w:val="FirstParagraph"/>
      </w:pPr>
      <w:r>
        <w:t xml:space="preserve">Safety is the primary responsibility of the electrician. In South Korea, strict adherence to Lockout/Tagout (LOTO) procedures is enforced during major installations. Electricians must wear insulated gloves and use tools rated for 1000V AC. Furthermore, in case of an electrical emergency, immediate contact with the local power company (</w:t>
      </w:r>
      <w:r>
        <w:rPr>
          <w:iCs/>
          <w:i/>
        </w:rPr>
        <w:t xml:space="preserve">Korea Electric Power Corporation</w:t>
      </w:r>
      <w:r>
        <w:t xml:space="preserve"> </w:t>
      </w:r>
      <w:r>
        <w:t xml:space="preserve">or KEPCO) is required before attempting any repairs on main lines.</w:t>
      </w:r>
    </w:p>
    <w:bookmarkEnd w:id="32"/>
    <w:bookmarkStart w:id="35" w:name="conclusion"/>
    <w:p>
      <w:pPr>
        <w:pStyle w:val="Heading2"/>
      </w:pPr>
      <w:r>
        <w:t xml:space="preserve">7. Conclusion</w:t>
      </w:r>
    </w:p>
    <w:p>
      <w:pPr>
        <w:pStyle w:val="FirstParagraph"/>
      </w:pPr>
      <w:r>
        <w:t xml:space="preserve">This Lab Report highlights that being an electrician in Seoul, South Korea, requires more than just technical skill; it demands strict compliance with national standards and an understanding of the unique urban electrical landscape. From managing the 60Hz/220V system to navigating the licensing requirements of the KTR, professionals must remain vigilant. The integration of smart grid technologies and the ongoing renovation of aging infrastructure in Seoul offer both challenges and opportunities for qualified electricians.</w:t>
      </w:r>
    </w:p>
    <w:p>
      <w:pPr>
        <w:pStyle w:val="BodyText"/>
      </w:pPr>
      <w:r>
        <w:t xml:space="preserve">For future improvements, it is recommended that continuous education on energy-efficient wiring practices be incorporated into electrician training programs in South Korea. As Seoul moves towards carbon neutrality by 2050, electricians will play a crucial role in implementing solar integrations and EV charging infrastructure within the existing urban framework.</w:t>
      </w:r>
    </w:p>
    <w:bookmarkStart w:id="33" w:name="recommendations"/>
    <w:p>
      <w:pPr>
        <w:pStyle w:val="Heading3"/>
      </w:pPr>
      <w:r>
        <w:t xml:space="preserve">8. Recommendations</w:t>
      </w:r>
    </w:p>
    <w:p>
      <w:pPr>
        <w:numPr>
          <w:ilvl w:val="0"/>
          <w:numId w:val="1003"/>
        </w:numPr>
        <w:pStyle w:val="Compact"/>
      </w:pPr>
      <w:r>
        <w:t xml:space="preserve">All electricians operating in Seoul must maintain up-to-date certifications as per MOTIE regulations.</w:t>
      </w:r>
    </w:p>
    <w:p>
      <w:pPr>
        <w:numPr>
          <w:ilvl w:val="0"/>
          <w:numId w:val="1003"/>
        </w:numPr>
        <w:pStyle w:val="Compact"/>
      </w:pPr>
      <w:r>
        <w:t xml:space="preserve">Regular thermal imaging inspections should be mandated for buildings over 10 years of age.</w:t>
      </w:r>
    </w:p>
    <w:p>
      <w:pPr>
        <w:numPr>
          <w:ilvl w:val="0"/>
          <w:numId w:val="1003"/>
        </w:numPr>
        <w:pStyle w:val="Compact"/>
      </w:pPr>
      <w:r>
        <w:t xml:space="preserve">Investment in smart metering systems to help electricians diagnose load issues remotely.</w:t>
      </w:r>
    </w:p>
    <w:bookmarkEnd w:id="33"/>
    <w:bookmarkStart w:id="34" w:name="appendix-references"/>
    <w:p>
      <w:pPr>
        <w:pStyle w:val="Heading3"/>
      </w:pPr>
      <w:r>
        <w:t xml:space="preserve">Appendix: References</w:t>
      </w:r>
    </w:p>
    <w:p>
      <w:pPr>
        <w:pStyle w:val="FirstParagraph"/>
      </w:pPr>
      <w:r>
        <w:t xml:space="preserve">- Korean Industrial Standards (KS C IEC 60364): Electrical Installations of Buildings.</w:t>
      </w:r>
      <w:r>
        <w:br/>
      </w:r>
      <w:r>
        <w:t xml:space="preserve">- Ministry of Trade, Industry and Energy (MOTIE) Guidelines on Electrical Safety.</w:t>
      </w:r>
      <w:r>
        <w:br/>
      </w:r>
      <w:r>
        <w:t xml:space="preserve">- Korea Electric Power Corporation (KEPCO) Residential Service Standards.</w:t>
      </w:r>
      <w:r>
        <w:br/>
      </w:r>
      <w:r>
        <w:t xml:space="preserve">- Local Seoul Metropolitan Government Building Code Amendments.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Comprehensive Analysis of Electrical Systems in South Korea, Seoul</dc:title>
  <dc:creator/>
  <cp:keywords/>
  <dcterms:created xsi:type="dcterms:W3CDTF">2026-07-29T16:24:36Z</dcterms:created>
  <dcterms:modified xsi:type="dcterms:W3CDTF">2026-07-29T16:24:36Z</dcterms:modified>
</cp:coreProperties>
</file>

<file path=docProps/custom.xml><?xml version="1.0" encoding="utf-8"?>
<Properties xmlns="http://schemas.openxmlformats.org/officeDocument/2006/custom-properties" xmlns:vt="http://schemas.openxmlformats.org/officeDocument/2006/docPropsVTypes"/>
</file>