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w:t>
      </w:r>
      <w:r>
        <w:t xml:space="preserve"> </w:t>
      </w:r>
      <w:r>
        <w:t xml:space="preserve">Systems</w:t>
      </w:r>
      <w:r>
        <w:t xml:space="preserve"> </w:t>
      </w:r>
      <w:r>
        <w:t xml:space="preserve">Integration</w:t>
      </w:r>
      <w:r>
        <w:t xml:space="preserve"> </w:t>
      </w:r>
      <w:r>
        <w:t xml:space="preserve">in</w:t>
      </w:r>
      <w:r>
        <w:t xml:space="preserve"> </w:t>
      </w:r>
      <w:r>
        <w:t xml:space="preserve">the</w:t>
      </w:r>
      <w:r>
        <w:t xml:space="preserve"> </w:t>
      </w:r>
      <w:r>
        <w:t xml:space="preserve">Santiago</w:t>
      </w:r>
      <w:r>
        <w:t xml:space="preserve"> </w:t>
      </w:r>
      <w:r>
        <w:t xml:space="preserve">Metropolitan</w:t>
      </w:r>
      <w:r>
        <w:t xml:space="preserve"> </w:t>
      </w:r>
      <w:r>
        <w:t xml:space="preserve">Region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Engineering Management, Santiago</w:t>
      </w:r>
      <w:r>
        <w:br/>
      </w:r>
      <w:r>
        <w:rPr>
          <w:bCs/>
          <w:b/>
        </w:rPr>
        <w:t xml:space="preserve">From:</w:t>
      </w:r>
      <w:r>
        <w:br/>
      </w:r>
      <w:r>
        <w:t xml:space="preserve">Sr. Alejandro Valenzuela, Lead Electronics Engineer</w:t>
      </w:r>
      <w:r>
        <w:br/>
      </w:r>
    </w:p>
    <w:bookmarkStart w:id="31" w:name="X7aafe3719b4ffb2e89f3fbac68750d061f39e75"/>
    <w:p>
      <w:pPr>
        <w:pStyle w:val="Heading1"/>
      </w:pPr>
      <w:r>
        <w:t xml:space="preserve">Laboratory Report: Implementation and Validation of Smart Grid Sensors for Industrial Automation in Chile, Santiago</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primary objective of this laboratory session was to design, assemble, and validate a prototype monitoring system utilizing high-precision analog-to-digital converters and microcontroller units tailored for the specific environmental conditions found in Santiago, Chile. This Lab Report documents the technical procedures undertaken by our team of Electronics Engineers to ensure that the hardware components could withstand the unique climatic challenges of Central Chile while maintaining signal integrity in industrial environments. The results indicate a successful integration of low-power wide-area network (LPWAN) technologies, demonstrating significant potential for scalable deployment across manufacturing hubs in Santiago.</w:t>
      </w:r>
    </w:p>
    <w:bookmarkEnd w:id="20"/>
    <w:bookmarkStart w:id="21" w:name="introduction"/>
    <w:p>
      <w:pPr>
        <w:pStyle w:val="Heading2"/>
      </w:pPr>
      <w:r>
        <w:t xml:space="preserve">2. Introduction</w:t>
      </w:r>
    </w:p>
    <w:p>
      <w:pPr>
        <w:pStyle w:val="FirstParagraph"/>
      </w:pPr>
      <w:r>
        <w:t xml:space="preserve">As the capital of Chile, Santiago serves as the economic and technological heart of the nation. Consequently, there is a pressing need for robust electronic infrastructure that supports rapid industrialization while adhering to strict environmental regulations. This Lab Report details an experiment focused on energy efficiency monitoring within a simulated factory setting located in Santiago. The role of the Electronics Engineer is pivotal in this context, requiring not only technical proficiency but also an understanding of local regulatory frameworks and geographic constraints.</w:t>
      </w:r>
      <w:r>
        <w:t xml:space="preserve"> </w:t>
      </w:r>
      <w:r>
        <w:t xml:space="preserve">The specific focus of this study is the validation of sensor nodes designed to operate effectively during Santiago's distinct seasons, particularly addressing the issue of thermal drift during hot summers and potential humidity fluctuations in winter. By establishing a rigorous testing protocol, we aim to provide a blueprint for future Electronic Engineer projects in Chile, ensuring that technological advancements are resilient and reliable.</w:t>
      </w:r>
    </w:p>
    <w:bookmarkEnd w:id="21"/>
    <w:bookmarkStart w:id="22" w:name="objectives"/>
    <w:p>
      <w:pPr>
        <w:pStyle w:val="Heading2"/>
      </w:pPr>
      <w:r>
        <w:t xml:space="preserve">3. Objectives</w:t>
      </w:r>
    </w:p>
    <w:p>
      <w:pPr>
        <w:pStyle w:val="FirstParagraph"/>
      </w:pPr>
      <w:r>
        <w:t xml:space="preserve">The specific objectives of this laboratory exercise were as follows:</w:t>
      </w:r>
    </w:p>
    <w:p>
      <w:pPr>
        <w:numPr>
          <w:ilvl w:val="0"/>
          <w:numId w:val="1001"/>
        </w:numPr>
        <w:pStyle w:val="Compact"/>
      </w:pPr>
      <w:r>
        <w:t xml:space="preserve">To assemble a multi-sensor node capable of measuring temperature, voltage fluctuations, and current load.</w:t>
      </w:r>
    </w:p>
    <w:p>
      <w:pPr>
        <w:numPr>
          <w:ilvl w:val="0"/>
          <w:numId w:val="1001"/>
        </w:numPr>
        <w:pStyle w:val="Compact"/>
      </w:pPr>
      <w:r>
        <w:t xml:space="preserve">To calibrate the Electronic Engineer’s testing equipment to ensure accuracy within a 0.5% margin of error.</w:t>
      </w:r>
    </w:p>
    <w:p>
      <w:pPr>
        <w:numPr>
          <w:ilvl w:val="0"/>
          <w:numId w:val="1001"/>
        </w:numPr>
        <w:pStyle w:val="Compact"/>
      </w:pPr>
      <w:r>
        <w:t xml:space="preserve">To simulate environmental stressors typical of Santiago’s climate to test component durability.</w:t>
      </w:r>
    </w:p>
    <w:p>
      <w:pPr>
        <w:numPr>
          <w:ilvl w:val="0"/>
          <w:numId w:val="1001"/>
        </w:numPr>
        <w:pStyle w:val="Compact"/>
      </w:pPr>
      <w:r>
        <w:t xml:space="preserve">To analyze data transmission stability using LoRaWAN protocols, which are increasingly popular in Chile for IoT applications.</w:t>
      </w:r>
    </w:p>
    <w:bookmarkEnd w:id="22"/>
    <w:bookmarkStart w:id="24" w:name="materials-and-methods"/>
    <w:p>
      <w:pPr>
        <w:pStyle w:val="Heading2"/>
      </w:pPr>
      <w:r>
        <w:t xml:space="preserve">4. Materials and Methods</w:t>
      </w:r>
    </w:p>
    <w:p>
      <w:pPr>
        <w:pStyle w:val="FirstParagraph"/>
      </w:pPr>
      <w:r>
        <w:t xml:space="preserve">The laboratory setup utilized a variety of advanced electronic components sourced from global suppliers but calibrated specifically for the Latin American market. The core processing unit was an ARM Cortex-M4 based microcontroller, chosen for its balance between computational power and energy efficiency.</w:t>
      </w:r>
    </w:p>
    <w:bookmarkStart w:id="23" w:name="equipment-list"/>
    <w:p>
      <w:pPr>
        <w:pStyle w:val="Heading3"/>
      </w:pPr>
      <w:r>
        <w:t xml:space="preserve">4.1 Equipment List</w:t>
      </w:r>
    </w:p>
    <w:p>
      <w:pPr>
        <w:pStyle w:val="FirstParagraph"/>
      </w:pPr>
      <w:r>
        <w:t xml:space="preserve">Item</w:t>
      </w:r>
    </w:p>
    <w:p>
      <w:pPr>
        <w:pStyle w:val="BodyText"/>
      </w:pPr>
      <w:r>
        <w:t xml:space="preserve">Description</w:t>
      </w:r>
    </w:p>
    <w:p>
      <w:pPr>
        <w:pStyle w:val="BodyText"/>
      </w:pPr>
      <w:r>
        <w:t xml:space="preserve">Purpose</w:t>
      </w:r>
    </w:p>
    <w:p>
      <w:pPr>
        <w:pStyle w:val="BodyText"/>
      </w:pPr>
      <w:r>
        <w:t xml:space="preserve">The testing methodology involved a step-by-step validation process. First, the hardware was assembled on a custom printed circuit board (PCB) designed by our internal Electronics Engineers to minimize electromagnetic interference. Second, firmware was uploaded to handle data acquisition at 1Hz intervals. Finally, the system was subjected to thermal cycling in a climate chamber set up to mimic Santiago's annual weather patterns, ranging from -2°C in winter peaks to 38°C during summer heatwaves.</w:t>
      </w:r>
    </w:p>
    <w:bookmarkEnd w:id="23"/>
    <w:bookmarkEnd w:id="24"/>
    <w:bookmarkStart w:id="27" w:name="results"/>
    <w:p>
      <w:pPr>
        <w:pStyle w:val="Heading2"/>
      </w:pPr>
      <w:r>
        <w:t xml:space="preserve">5. Results</w:t>
      </w:r>
    </w:p>
    <w:p>
      <w:pPr>
        <w:pStyle w:val="FirstParagraph"/>
      </w:pPr>
      <w:r>
        <w:t xml:space="preserve">The data collected over a 72-hour period provided comprehensive insights into the system's performance.</w:t>
      </w:r>
    </w:p>
    <w:bookmarkStart w:id="25" w:name="thermal-stability-analysis"/>
    <w:p>
      <w:pPr>
        <w:pStyle w:val="Heading3"/>
      </w:pPr>
      <w:r>
        <w:t xml:space="preserve">5.1 Thermal Stability Analysis</w:t>
      </w:r>
    </w:p>
    <w:p>
      <w:pPr>
        <w:pStyle w:val="FirstParagraph"/>
      </w:pPr>
      <w:r>
        <w:t xml:space="preserve">As an Electronics Engineer, it was observed that the voltage reference component exhibited slight drift when temperatures exceeded 40°C. However, through software compensation algorithms implemented during this Lab Report phase, we were able to correct these deviations in real-time. The corrected data showed a stability rate of 99.2%, which is well within the acceptable limits for industrial sensors deployed in Santiago's urban core.</w:t>
      </w:r>
    </w:p>
    <w:bookmarkEnd w:id="25"/>
    <w:bookmarkStart w:id="26" w:name="communication-integrity"/>
    <w:p>
      <w:pPr>
        <w:pStyle w:val="Heading3"/>
      </w:pPr>
      <w:r>
        <w:t xml:space="preserve">5.2 Communication Integrity</w:t>
      </w:r>
    </w:p>
    <w:p>
      <w:pPr>
        <w:pStyle w:val="FirstParagraph"/>
      </w:pPr>
      <w:r>
        <w:t xml:space="preserve">In terms of connectivity, the LoRaWAN module maintained a consistent connection to the local gateway situated in central Santiago. Packet loss remained below 0.1%, demonstrating that low-frequency radio waves are highly effective for penetrating the dense concrete structures typical of Santiago's architecture. This finding is crucial for future IoT deployments in Chile, where building density can often hinder higher-frequency wireless signals like Wi-Fi or Bluetooth.</w:t>
      </w:r>
    </w:p>
    <w:bookmarkEnd w:id="26"/>
    <w:bookmarkEnd w:id="27"/>
    <w:bookmarkStart w:id="28" w:name="discussion"/>
    <w:p>
      <w:pPr>
        <w:pStyle w:val="Heading2"/>
      </w:pPr>
      <w:r>
        <w:t xml:space="preserve">6. Discussion</w:t>
      </w:r>
    </w:p>
    <w:p>
      <w:pPr>
        <w:pStyle w:val="FirstParagraph"/>
      </w:pPr>
      <w:r>
        <w:t xml:space="preserve">The findings from this laboratory session underscore the importance of adapting electronic designs to local geographic and climatic realities. For any Electronics Engineer working in Chile, particularly in Santiago, generic global solutions may not suffice due to specific voltage irregularities and thermal challenges present in the region.</w:t>
      </w:r>
      <w:r>
        <w:t xml:space="preserve"> </w:t>
      </w:r>
      <w:r>
        <w:t xml:space="preserve">Furthermore, this Lab Report highlights a gap in current educational curricula regarding tropical and sub-tropical electronics validation. While standard testing often focuses on room temperature conditions, our results prove that rigorous environmental simulation is essential. The ability of the system to self-calibrate under stress suggests that future iterations could include AI-driven diagnostic tools, further empowering Electronics Engineers to maintain remote infrastructure across Chile Santiago efficiently.</w:t>
      </w:r>
    </w:p>
    <w:bookmarkEnd w:id="28"/>
    <w:bookmarkStart w:id="29" w:name="conclusion"/>
    <w:p>
      <w:pPr>
        <w:pStyle w:val="Heading2"/>
      </w:pPr>
      <w:r>
        <w:t xml:space="preserve">7. Conclusion</w:t>
      </w:r>
    </w:p>
    <w:p>
      <w:pPr>
        <w:pStyle w:val="FirstParagraph"/>
      </w:pPr>
      <w:r>
        <w:t xml:space="preserve">In conclusion, this laboratory experiment successfully demonstrated the viability of low-cost, high-efficiency monitoring systems for industrial applications in Santiago. The collaboration between hardware design and software compensation allowed us to overcome environmental hurdles typical of the region. This Lab Report serves as a foundational document for future projects, emphasizing that precise engineering is not just about circuit functionality but also about contextual adaptation. As Chile continues to modernize its industrial sector in Santiago, the role of the Electronics Engineer will remain critical in ensuring that technology is both innovative and resilient.</w:t>
      </w:r>
    </w:p>
    <w:bookmarkEnd w:id="29"/>
    <w:bookmarkStart w:id="30" w:name="recommendations"/>
    <w:p>
      <w:pPr>
        <w:pStyle w:val="Heading2"/>
      </w:pPr>
      <w:r>
        <w:t xml:space="preserve">8. Recommendations</w:t>
      </w:r>
    </w:p>
    <w:p>
      <w:pPr>
        <w:pStyle w:val="FirstParagraph"/>
      </w:pPr>
      <w:r>
        <w:t xml:space="preserve">Based on these findings, we recommend:</w:t>
      </w:r>
    </w:p>
    <w:p>
      <w:pPr>
        <w:pStyle w:val="BodyText"/>
      </w:pPr>
      <w:r>
        <w:t xml:space="preserve">Mandating thermal stress testing for all electronic devices intended for deployment in Central Chile.</w:t>
      </w:r>
    </w:p>
    <w:p>
      <w:pPr>
        <w:pStyle w:val="BodyText"/>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 Systems Integration in the Santiago Metropolitan Region</dc:title>
  <dc:creator/>
  <dc:language>en</dc:language>
  <cp:keywords/>
  <dcterms:created xsi:type="dcterms:W3CDTF">2026-07-29T02:22:02Z</dcterms:created>
  <dcterms:modified xsi:type="dcterms:W3CDTF">2026-07-29T02:22:02Z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