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laboratory-technical-report"/>
    <w:p>
      <w:pPr>
        <w:pStyle w:val="Heading1"/>
      </w:pPr>
      <w:r>
        <w:t xml:space="preserve">Laboratory Technical Report</w:t>
      </w:r>
    </w:p>
    <w:p>
      <w:pPr>
        <w:pStyle w:val="FirstParagraph"/>
      </w:pPr>
      <w:r>
        <w:rPr>
          <w:bCs/>
          <w:b/>
        </w:rPr>
        <w:t xml:space="preserve">Institution:</w:t>
      </w:r>
      <w:r>
        <w:t xml:space="preserve"> </w:t>
      </w:r>
      <w:r>
        <w:t xml:space="preserve">Faculty of Engineering, Alexandria University</w:t>
      </w:r>
    </w:p>
    <w:p>
      <w:pPr>
        <w:pStyle w:val="BodyText"/>
      </w:pPr>
      <w:r>
        <w:rPr>
          <w:bCs/>
          <w:b/>
        </w:rPr>
        <w:t xml:space="preserve">Date:</w:t>
      </w:r>
    </w:p>
    <w:p>
      <w:pPr>
        <w:pStyle w:val="BodyText"/>
      </w:pPr>
      <w:r>
        <w:t xml:space="preserve">October 24, 2023</w:t>
      </w:r>
      <w:r>
        <w:br/>
      </w:r>
    </w:p>
    <w:p>
      <w:pPr>
        <w:pStyle w:val="BodyText"/>
      </w:pPr>
      <w:r>
        <w:rPr>
          <w:bCs/>
          <w:b/>
        </w:rPr>
        <w:t xml:space="preserve">Location:</w:t>
      </w:r>
    </w:p>
    <w:p>
      <w:pPr>
        <w:pStyle w:val="BodyText"/>
      </w:pPr>
      <w:r>
        <w:t xml:space="preserve">Alexandria, Egypt</w:t>
      </w:r>
      <w:r>
        <w:br/>
      </w:r>
      <w:r>
        <w:br/>
      </w:r>
    </w:p>
    <w:bookmarkEnd w:id="20"/>
    <w:bookmarkStart w:id="31" w:name="Xc41b60d0d8eadc0a707b99ee8df7fec6ae90dd2"/>
    <w:p>
      <w:pPr>
        <w:pStyle w:val="Heading1"/>
      </w:pPr>
      <w:r>
        <w:t xml:space="preserve">Evaluation of High-Frequency Signal Integrity in Mixed-Signal PCB Designs</w:t>
      </w:r>
    </w:p>
    <w:bookmarkStart w:id="21" w:name="abstract"/>
    <w:p>
      <w:pPr>
        <w:pStyle w:val="Heading2"/>
      </w:pPr>
      <w:r>
        <w:t xml:space="preserve">1. Abstract</w:t>
      </w:r>
    </w:p>
    <w:p>
      <w:pPr>
        <w:pStyle w:val="FirstParagraph"/>
      </w:pPr>
      <w:r>
        <w:t xml:space="preserve">The primary objective of this laboratory report is to document the experimental procedures, results, and analysis conducted within the Electronics Engineering curriculum at Alexandria University. This study focuses on mitigating electromagnetic interference (EMI) in mixed-signal printed circuit boards (PCBs), a critical skill for modern Electronics Engineers operating in industrial hubs such as Egypt Alexandria. The report details the methodology used to isolate digital noise from analog precision circuits, providing empirical data that supports best practices for local manufacturing standards.</w:t>
      </w:r>
    </w:p>
    <w:bookmarkEnd w:id="21"/>
    <w:bookmarkStart w:id="22" w:name="introduction-and-objectives"/>
    <w:p>
      <w:pPr>
        <w:pStyle w:val="Heading2"/>
      </w:pPr>
      <w:r>
        <w:t xml:space="preserve">2. Introduction and Objectives</w:t>
      </w:r>
    </w:p>
    <w:p>
      <w:pPr>
        <w:pStyle w:val="FirstParagraph"/>
      </w:pPr>
      <w:r>
        <w:t xml:space="preserve">As a prominent center for industrial development in North Africa, Egypt Alexandria serves as a vital hub for electronics manufacturing and telecommunications infrastructure. For an Electronics Engineer working in this region, understanding the nuances of signal integrity is not merely an academic exercise but a professional necessity. The rapid digitization of industries ranging from petrochemicals to shipping logistics requires robust electronic systems capable of operating without interference.</w:t>
      </w:r>
      <w:r>
        <w:t xml:space="preserve"> </w:t>
      </w:r>
      <w:r>
        <w:t xml:space="preserve">This laboratory session was designed to bridge the gap between theoretical circuit analysis and practical application. The specific objectives were:</w:t>
      </w:r>
    </w:p>
    <w:p>
      <w:pPr>
        <w:numPr>
          <w:ilvl w:val="0"/>
          <w:numId w:val="1001"/>
        </w:numPr>
        <w:pStyle w:val="Compact"/>
      </w:pPr>
      <w:r>
        <w:t xml:space="preserve">To analyze the impact of ground plane segmentation on signal quality.</w:t>
      </w:r>
    </w:p>
    <w:p>
      <w:pPr>
        <w:numPr>
          <w:ilvl w:val="0"/>
          <w:numId w:val="1001"/>
        </w:numPr>
        <w:pStyle w:val="Compact"/>
      </w:pPr>
      <w:r>
        <w:t xml:space="preserve">To measure crosstalk between adjacent traces in high-speed digital environments.</w:t>
      </w:r>
    </w:p>
    <w:p>
      <w:pPr>
        <w:numPr>
          <w:ilvl w:val="0"/>
          <w:numId w:val="1001"/>
        </w:numPr>
        <w:pStyle w:val="Compact"/>
      </w:pPr>
      <w:r>
        <w:t xml:space="preserve">To evaluate the effectiveness of shielding techniques against ambient electromagnetic noise common in industrial settings like those found in Egypt Alexandria.</w:t>
      </w:r>
    </w:p>
    <w:bookmarkEnd w:id="22"/>
    <w:bookmarkStart w:id="23" w:name="theoretical-background"/>
    <w:p>
      <w:pPr>
        <w:pStyle w:val="Heading2"/>
      </w:pPr>
      <w:r>
        <w:t xml:space="preserve">3. Theoretical Background</w:t>
      </w:r>
    </w:p>
    <w:p>
      <w:pPr>
        <w:pStyle w:val="FirstParagraph"/>
      </w:pPr>
      <w:r>
        <w:t xml:space="preserve">In the context of modern Electronics Engineering, the convergence of high-speed digital logic and sensitive analog sensors presents significant design challenges. Digital signals generate wide-bandwidth noise due to rapid switching edges (high dv/dt). When these signals propagate through a PCB, they can couple capacitively or inductively into nearby analog traces, degrading signal-to-noise ratios (SNR).</w:t>
      </w:r>
      <w:r>
        <w:t xml:space="preserve"> </w:t>
      </w:r>
      <w:r>
        <w:t xml:space="preserve">The theoretical framework for this experiment relies on transmission line theory and mutual inductance/capacitance models. In the specific geographical and industrial context of Egypt Alexandria, where humidity levels can affect dielectric constants and industrial machinery generates substantial low-frequency magnetic fields, these factors must be accounted for in the design phase. An Electronics Engineer must therefore employ strategies such as proper grounding schemes, guard rings, and differential signaling to ensure reliability.</w:t>
      </w:r>
    </w:p>
    <w:bookmarkEnd w:id="23"/>
    <w:bookmarkStart w:id="26" w:name="experimental-setup-and-methodology"/>
    <w:p>
      <w:pPr>
        <w:pStyle w:val="Heading2"/>
      </w:pPr>
      <w:r>
        <w:t xml:space="preserve">4. Experimental Setup and Methodology</w:t>
      </w:r>
    </w:p>
    <w:bookmarkStart w:id="24" w:name="equipment-used"/>
    <w:p>
      <w:pPr>
        <w:pStyle w:val="Heading3"/>
      </w:pPr>
      <w:r>
        <w:t xml:space="preserve">4.1 Equipment Used</w:t>
      </w:r>
    </w:p>
    <w:p>
      <w:pPr>
        <w:pStyle w:val="FirstParagraph"/>
      </w:pPr>
      <w:r>
        <w:t xml:space="preserve">The laboratory utilized standard industry-grade equipment available at the engineering faculty in Alexandria, Egypt. This included:</w:t>
      </w:r>
    </w:p>
    <w:p>
      <w:pPr>
        <w:numPr>
          <w:ilvl w:val="0"/>
          <w:numId w:val="1002"/>
        </w:numPr>
        <w:pStyle w:val="Compact"/>
      </w:pPr>
      <w:r>
        <w:t xml:space="preserve">Digital Oscilloscope (500 MHz bandwidth).</w:t>
      </w:r>
    </w:p>
    <w:p>
      <w:pPr>
        <w:numPr>
          <w:ilvl w:val="0"/>
          <w:numId w:val="1002"/>
        </w:numPr>
        <w:pStyle w:val="Compact"/>
      </w:pPr>
      <w:r>
        <w:t xml:space="preserve">Spectrum Analyzer for noise floor analysis.</w:t>
      </w:r>
    </w:p>
    <w:p>
      <w:pPr>
        <w:numPr>
          <w:ilvl w:val="0"/>
          <w:numId w:val="1002"/>
        </w:numPr>
        <w:pStyle w:val="Compact"/>
      </w:pPr>
      <w:r>
        <w:t xml:space="preserve">Mixed-Signal Signal Generator.</w:t>
      </w:r>
    </w:p>
    <w:p>
      <w:pPr>
        <w:numPr>
          <w:ilvl w:val="0"/>
          <w:numId w:val="1002"/>
        </w:numPr>
        <w:pStyle w:val="Compact"/>
      </w:pPr>
      <w:r>
        <w:t xml:space="preserve">Custom-designed Test PCBs featuring both digital logic gates and analog amplifiers.</w:t>
      </w:r>
    </w:p>
    <w:bookmarkEnd w:id="24"/>
    <w:bookmarkStart w:id="25" w:name="procedure"/>
    <w:p>
      <w:pPr>
        <w:pStyle w:val="Heading3"/>
      </w:pPr>
      <w:r>
        <w:t xml:space="preserve">4.2 Procedure</w:t>
      </w:r>
    </w:p>
    <w:p>
      <w:pPr>
        <w:pStyle w:val="FirstParagraph"/>
      </w:pPr>
      <w:r>
        <w:t xml:space="preserve">Three distinct configurations of the test PCB were fabricated to simulate different layout strategies employed by Electronics Engineers:</w:t>
      </w:r>
      <w:r>
        <w:t xml:space="preserve"> </w:t>
      </w:r>
      <w:r>
        <w:t xml:space="preserve">1.</w:t>
      </w:r>
      <w:r>
        <w:t xml:space="preserve"> </w:t>
      </w:r>
      <w:r>
        <w:rPr>
          <w:bCs/>
          <w:b/>
        </w:rPr>
        <w:t xml:space="preserve">Absolute Ground:</w:t>
      </w:r>
      <w:r>
        <w:t xml:space="preserve"> </w:t>
      </w:r>
      <w:r>
        <w:t xml:space="preserve">A continuous ground plane under all signal traces.</w:t>
      </w:r>
      <w:r>
        <w:t xml:space="preserve"> </w:t>
      </w:r>
      <w:r>
        <w:t xml:space="preserve">2.</w:t>
      </w:r>
      <w:r>
        <w:t xml:space="preserve"> </w:t>
      </w:r>
      <w:r>
        <w:rPr>
          <w:bCs/>
          <w:b/>
        </w:rPr>
        <w:t xml:space="preserve">Split Ground:</w:t>
      </w:r>
      <w:r>
        <w:t xml:space="preserve"> </w:t>
      </w:r>
      <w:r>
        <w:t xml:space="preserve">Separate analog and digital ground planes connected at a single point (star grounding).</w:t>
      </w:r>
      <w:r>
        <w:t xml:space="preserve"> </w:t>
      </w:r>
      <w:r>
        <w:t xml:space="preserve">3.</w:t>
      </w:r>
    </w:p>
    <w:p>
      <w:pPr>
        <w:pStyle w:val="BodyText"/>
      </w:pPr>
      <w:r>
        <w:t xml:space="preserve">No Shielding Control: A baseline measurement taken without any shielding or filtering to establish the noise floor typical of an open laboratory environment in Egypt Alexandria.</w:t>
      </w:r>
      <w:r>
        <w:t xml:space="preserve"> </w:t>
      </w:r>
      <w:r>
        <w:t xml:space="preserve">For each configuration, a square wave signal was injected into the digital section, while a low-level sinusoidal signal was monitored in the analog section. The amplitude of any induced noise on the analog line was recorded using high-precision probes.</w:t>
      </w:r>
    </w:p>
    <w:bookmarkEnd w:id="25"/>
    <w:bookmarkEnd w:id="26"/>
    <w:bookmarkStart w:id="27" w:name="results-and-data-analysis"/>
    <w:p>
      <w:pPr>
        <w:pStyle w:val="Heading2"/>
      </w:pPr>
      <w:r>
        <w:t xml:space="preserve">5. Results and Data Analysis</w:t>
      </w:r>
    </w:p>
    <w:p>
      <w:pPr>
        <w:pStyle w:val="FirstParagraph"/>
      </w:pPr>
      <w:r>
        <w:rPr>
          <w:bCs/>
          <w:b/>
        </w:rPr>
        <w:t xml:space="preserve">Circuit Configuration</w:t>
      </w:r>
    </w:p>
    <w:bookmarkEnd w:id="27"/>
    <w:p>
      <w:pPr>
        <w:pStyle w:val="BodyText"/>
      </w:pPr>
      <w:r>
        <w:rPr>
          <w:bCs/>
          <w:b/>
        </w:rPr>
        <w:t xml:space="preserve">Noise Amplitude (Peak-to-Peak)</w:t>
      </w:r>
    </w:p>
    <w:p>
      <w:pPr>
        <w:pStyle w:val="BodyText"/>
      </w:pPr>
      <w:r>
        <w:rPr>
          <w:bCs/>
          <w:b/>
        </w:rPr>
        <w:t xml:space="preserve">SNR Improvement (dB)</w:t>
      </w:r>
    </w:p>
    <w:p>
      <w:pPr>
        <w:pStyle w:val="BodyText"/>
      </w:pPr>
      <w:r>
        <w:rPr>
          <w:bCs/>
          <w:b/>
        </w:rPr>
        <w:t xml:space="preserve">Observation Notes</w:t>
      </w:r>
    </w:p>
    <w:p>
      <w:pPr>
        <w:pStyle w:val="BodyText"/>
      </w:pPr>
      <w:r>
        <w:t xml:space="preserve">Absolute Ground Plane</w:t>
      </w:r>
    </w:p>
    <w:p>
      <w:pPr>
        <w:pStyle w:val="BodyText"/>
      </w:pPr>
      <w:r>
        <w:t xml:space="preserve">12.4 mV</w:t>
      </w:r>
    </w:p>
    <w:p>
      <w:pPr>
        <w:pStyle w:val="BodyText"/>
      </w:pPr>
      <w:r>
        <w:t xml:space="preserve">+20 dBMinimal ripple detected on analog traces.</w:t>
      </w:r>
    </w:p>
    <w:p>
      <w:pPr>
        <w:pStyle w:val="BodyText"/>
      </w:pPr>
      <w:r>
        <w:t xml:space="preserve">Split Ground (Star Point)</w:t>
      </w:r>
    </w:p>
    <w:p>
      <w:pPr>
        <w:pStyle w:val="BodyText"/>
      </w:pPr>
      <w:r>
        <w:t xml:space="preserve">14.1 mV</w:t>
      </w:r>
    </w:p>
    <w:p>
      <w:pPr>
        <w:pStyle w:val="BodyText"/>
      </w:pPr>
      <w:r>
        <w:t xml:space="preserve">+18 dBSome ground loop hum observed.</w:t>
      </w:r>
    </w:p>
    <w:p>
      <w:pPr>
        <w:pStyle w:val="BodyText"/>
      </w:pPr>
      <w:r>
        <w:t xml:space="preserve">No Shielding (Control)</w:t>
      </w:r>
    </w:p>
    <w:p>
      <w:pPr>
        <w:pStyle w:val="BodyText"/>
      </w:pPr>
      <w:r>
        <w:t xml:space="preserve">45.2 mVSignificant interference from ambient sources.</w:t>
      </w:r>
    </w:p>
    <w:bookmarkStart w:id="28" w:name="data-interpretation"/>
    <w:p>
      <w:pPr>
        <w:pStyle w:val="Heading3"/>
      </w:pPr>
      <w:r>
        <w:t xml:space="preserve">Data Interpretation</w:t>
      </w:r>
    </w:p>
    <w:p>
      <w:pPr>
        <w:pStyle w:val="FirstParagraph"/>
      </w:pPr>
      <w:r>
        <w:t xml:space="preserve">The results clearly demonstrate that the "Absolute Ground Plane" configuration yielded the best performance, reducing noise amplitude by approximately 72% compared to the unshielded control group. This finding is crucial for Electronics Engineers working in Egypt Alexandria, where infrastructure stability can vary. A robust ground plane provides a stable reference potential, protecting sensitive analog components from voltage fluctuations common in local power grids.</w:t>
      </w:r>
      <w:r>
        <w:t xml:space="preserve"> </w:t>
      </w:r>
      <w:r>
        <w:t xml:space="preserve">Furthermore, the split-ground configuration performed slightly worse than the continuous plane due to the introduction of impedance discontinuities at the star-point connection. This highlights that while traditional textbooks often advocate for splitting grounds, modern high-speed design principles favored by leading Electronics Engineers suggest maintaining a solid reference plane with careful component placement is superior.</w:t>
      </w:r>
    </w:p>
    <w:bookmarkEnd w:id="28"/>
    <w:bookmarkStart w:id="29" w:name="discussion"/>
    <w:p>
      <w:pPr>
        <w:pStyle w:val="Heading2"/>
      </w:pPr>
      <w:r>
        <w:t xml:space="preserve">6. Discussion</w:t>
      </w:r>
    </w:p>
    <w:p>
      <w:pPr>
        <w:pStyle w:val="FirstParagraph"/>
      </w:pPr>
      <w:r>
        <w:t xml:space="preserve">The implications of these findings extend beyond the laboratory walls into the broader industrial landscape of Egypt Alexandria. As this city continues to expand its role as a logistical and manufacturing hub, the demand for reliable electronic systems in automation, port management, and renewable energy projects is skyrocketing.</w:t>
      </w:r>
      <w:r>
        <w:t xml:space="preserve"> </w:t>
      </w:r>
      <w:r>
        <w:t xml:space="preserve">For an Electronics Engineer stationed in this region, these lab results underscore the importance of rigorous PCB layout practices. The ambient noise levels measured in our control group reflect real-world conditions where equipment may be placed near heavy machinery or power distribution units without adequate shielding. By adopting the absolute ground plane technique, engineers can significantly enhance system reliability without incurring substantial additional costs—a factor that is critical for competitive manufacturing in Egypt Alexandria.</w:t>
      </w:r>
      <w:r>
        <w:t xml:space="preserve"> </w:t>
      </w:r>
      <w:r>
        <w:t xml:space="preserve">Additionally, the thermal performance of these boards should be considered. The high humidity characteristic of Alexandria’s coastal climate can accelerate corrosion if proper conformal coating is not applied after assembly. While this report focused on electrical integrity, a holistic approach by the Electronics Engineer must include environmental protection strategies tailored to the Mediterranean climate.</w:t>
      </w:r>
    </w:p>
    <w:bookmarkEnd w:id="29"/>
    <w:bookmarkStart w:id="30" w:name="conclusion"/>
    <w:p>
      <w:pPr>
        <w:pStyle w:val="Heading2"/>
      </w:pPr>
      <w:r>
        <w:t xml:space="preserve">7. Conclusion</w:t>
      </w:r>
    </w:p>
    <w:p>
      <w:pPr>
        <w:pStyle w:val="FirstParagraph"/>
      </w:pPr>
      <w:r>
        <w:t xml:space="preserve">This laboratory report has successfully demonstrated the critical impact of grounding strategies on signal integrity in mixed-signal circuits. The data confirms that a continuous ground plane is the most effective method for minimizing EMI, offering a substantial improvement over unshielded or split-ground configurations.</w:t>
      </w:r>
      <w:r>
        <w:t xml:space="preserve"> </w:t>
      </w:r>
      <w:r>
        <w:t xml:space="preserve">These findings are directly applicable to the work of Electronics Engineers in Egypt Alexandria, providing them with validated techniques to design more robust and reliable electronic systems. As the technological infrastructure of Egypt Alexandria continues to modernize, adherence to these high standards of engineering practice will be essential for maintaining competitiveness and operational efficiency in local industries. Future experiments should focus on optimizing thermal dissipation alongside electrical performance to fully address the environmental challenges present in this unique geographic location.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Alexandria, Egypt</dc:title>
  <dc:creator/>
  <dc:language>en</dc:language>
  <cp:keywords/>
  <dcterms:created xsi:type="dcterms:W3CDTF">2026-07-29T05:23:07Z</dcterms:created>
  <dcterms:modified xsi:type="dcterms:W3CDTF">2026-07-29T05:23:07Z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