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Context</w:t>
      </w:r>
    </w:p>
    <w:bookmarkStart w:id="30" w:name="educational-laboratory-report"/>
    <w:p>
      <w:pPr>
        <w:pStyle w:val="Heading1"/>
      </w:pPr>
      <w:r>
        <w:t xml:space="preserve">Educational Laboratory Report</w:t>
      </w:r>
    </w:p>
    <w:p>
      <w:pPr>
        <w:pStyle w:val="FirstParagraph"/>
      </w:pPr>
      <w:r>
        <w:t xml:space="preserve">Comprehensive analysis of the Electronics Engineer framework for technical education in Italy Milan.</w:t>
      </w:r>
    </w:p>
    <w:bookmarkStart w:id="20" w:name="introduction"/>
    <w:p>
      <w:pPr>
        <w:pStyle w:val="Heading2"/>
      </w:pPr>
      <w:r>
        <w:t xml:space="preserve">Introduction</w:t>
      </w:r>
    </w:p>
    <w:p>
      <w:pPr>
        <w:pStyle w:val="FirstParagraph"/>
      </w:pPr>
      <w:r>
        <w:t xml:space="preserve">This document serves as a comprehensive educational Laboratory Report regarding the fundamental principles and practical applications associated with the role of an Electronics Engineer. It is specifically tailored to reflect academic standards relevant to technical institutions located in Italy Milan, a city renowned for its strong industrial heritage and innovation in design and engineering. The purpose of this report is not to provide proprietary or restricted professional data, but rather to establish a clear educational baseline for students studying electronic circuits, component integration, and system design.</w:t>
      </w:r>
    </w:p>
    <w:p>
      <w:pPr>
        <w:pStyle w:val="BodyText"/>
      </w:pPr>
      <w:r>
        <w:t xml:space="preserve">In the context of an Electronics Engineer curriculum in Italy Milan, understanding the foundational laboratory techniques is paramount. Students are encouraged to approach their studies with curiosity and a focus on ethical engineering practices. This Laboratory Report aims to provide a structured overview of essential concepts that every aspiring professional must master before entering the workforce or pursuing advanced specialization in various technical sectors.</w:t>
      </w:r>
    </w:p>
    <w:bookmarkEnd w:id="20"/>
    <w:bookmarkStart w:id="23" w:name="theoretical-framework"/>
    <w:p>
      <w:pPr>
        <w:pStyle w:val="Heading2"/>
      </w:pPr>
      <w:r>
        <w:t xml:space="preserve">Theoretical Framework</w:t>
      </w:r>
    </w:p>
    <w:p>
      <w:pPr>
        <w:pStyle w:val="FirstParagraph"/>
      </w:pPr>
      <w:r>
        <w:t xml:space="preserve">The theoretical foundation for any Electronics Engineer rests upon a deep understanding of physics, mathematics, and material science. In Italy Milan, where industry meets academia frequently through partnerships with local tech firms and universities, the emphasis is placed on bridging the gap between abstract equations and tangible hardware.</w:t>
      </w:r>
    </w:p>
    <w:bookmarkStart w:id="21" w:name="circuit-analysis-fundamentals"/>
    <w:p>
      <w:pPr>
        <w:pStyle w:val="Heading3"/>
      </w:pPr>
      <w:r>
        <w:t xml:space="preserve">Circuit Analysis Fundamentals</w:t>
      </w:r>
    </w:p>
    <w:p>
      <w:pPr>
        <w:pStyle w:val="FirstParagraph"/>
      </w:pPr>
      <w:r>
        <w:t xml:space="preserve">The first pillar of electronic theory involves circuit analysis. Whether dealing with alternating current (AC) or direct current (DC) systems, an Electronics Engineer must be proficient in applying Kirchhoff's laws, Ohm's law, and Thevenin’s theorem. These principles are universal but are taught with specific practical case studies in Italy Milan that often relate to power distribution systems used in historic urban infrastructures as well as modern renewable energy grids.</w:t>
      </w:r>
    </w:p>
    <w:p>
      <w:pPr>
        <w:pStyle w:val="BodyText"/>
      </w:pPr>
      <w:r>
        <w:t xml:space="preserve">Students must demonstrate the ability to analyze complex networks using nodal and mesh analysis techniques. This Laboratory Report outlines the standard methodologies expected when students enter a laboratory setting, ensuring they can predict circuit behavior with mathematical precision before physically constructing prototypes. Safety protocols are strictly enforced in these educational settings to protect both the student and the equipment.</w:t>
      </w:r>
    </w:p>
    <w:bookmarkEnd w:id="21"/>
    <w:bookmarkStart w:id="22" w:name="component-characteristics"/>
    <w:p>
      <w:pPr>
        <w:pStyle w:val="Heading3"/>
      </w:pPr>
      <w:r>
        <w:t xml:space="preserve">Component Characteristics</w:t>
      </w:r>
    </w:p>
    <w:p>
      <w:pPr>
        <w:pStyle w:val="FirstParagraph"/>
      </w:pPr>
      <w:r>
        <w:t xml:space="preserve">A comprehensive knowledge of passive and active components is essential. Passive components include resistors, capacitors, and inductors, while active components encompass diodes, transistors (both Bipolar Junction Transistors and Field-Effect Transistors), and integrated circuits. In Italy Milan's educational labs, students spend significant time characterizing these components using multimeters and oscilloscopes.</w:t>
      </w:r>
    </w:p>
    <w:p>
      <w:pPr>
        <w:pStyle w:val="BodyText"/>
      </w:pPr>
      <w:r>
        <w:t xml:space="preserve">Understanding the frequency response of these components is particularly critical for modern Electronics Engineer applicants. High-frequency applications, such as radio frequency (RF) communication systems or advanced signal processing units, require a nuanced understanding of parasitic effects that are often negligible at lower frequencies but become dominant constraints at high speeds.</w:t>
      </w:r>
    </w:p>
    <w:bookmarkEnd w:id="22"/>
    <w:bookmarkEnd w:id="23"/>
    <w:bookmarkStart w:id="27" w:name="practical-laboratory-exercises"/>
    <w:p>
      <w:pPr>
        <w:pStyle w:val="Heading2"/>
      </w:pPr>
      <w:r>
        <w:t xml:space="preserve">Practical Laboratory Exercises</w:t>
      </w:r>
    </w:p>
    <w:p>
      <w:pPr>
        <w:pStyle w:val="FirstParagraph"/>
      </w:pPr>
      <w:r>
        <w:t xml:space="preserve">The core of this Lab Report focuses on practical exercises designed to reinforce theoretical knowledge. These labs are structured progressively, starting from simple circuits and advancing to complex system integrations. All procedures outlined here are standard educational practices suitable for any accredited technical program in Italy Milan.</w:t>
      </w:r>
    </w:p>
    <w:bookmarkStart w:id="24" w:name="Xf19b01d0d80e06256f0e541f1934238049cf431"/>
    <w:p>
      <w:pPr>
        <w:pStyle w:val="Heading3"/>
      </w:pPr>
      <w:r>
        <w:t xml:space="preserve">Exercise 1: DC Circuit Construction and Measurement</w:t>
      </w:r>
    </w:p>
    <w:p>
      <w:pPr>
        <w:pStyle w:val="FirstParagraph"/>
      </w:pPr>
      <w:r>
        <w:t xml:space="preserve">In the first laboratory module, students construct basic resistive networks on breadboards. Using a regulated DC power supply, they measure voltage drops across individual components and calculate current flow through specific branches. The objective is to verify theoretical calculations against experimental data within an acceptable tolerance margin (typically ±5%).</w:t>
      </w:r>
    </w:p>
    <w:p>
      <w:pPr>
        <w:pStyle w:val="BodyText"/>
      </w:pPr>
      <w:r>
        <w:t xml:space="preserve">This exercise teaches proper soldering techniques, wire routing best practices, and the safe handling of test equipment. It also introduces students to the concept of measurement error and how environmental factors—such as temperature variations common in non-climate-controlled older labs in Italy Milan—can affect component stability.</w:t>
      </w:r>
    </w:p>
    <w:bookmarkEnd w:id="24"/>
    <w:bookmarkStart w:id="25" w:name="X9e4b4a93b141ac29e6af754e14cae907042dcc1"/>
    <w:p>
      <w:pPr>
        <w:pStyle w:val="Heading3"/>
      </w:pPr>
      <w:r>
        <w:t xml:space="preserve">Exercise 2: AC Signal Generation and Filtering</w:t>
      </w:r>
    </w:p>
    <w:p>
      <w:pPr>
        <w:pStyle w:val="FirstParagraph"/>
      </w:pPr>
      <w:r>
        <w:t xml:space="preserve">Moving into alternating current territory, students utilize function generators to create sine waves, square waves, and sawtooth signals. They then design active and passive filters using operational amplifiers (op-amps), resistors, and capacitors.</w:t>
      </w:r>
    </w:p>
    <w:p>
      <w:pPr>
        <w:pStyle w:val="BodyText"/>
      </w:pPr>
      <w:r>
        <w:t xml:space="preserve">The primary goal of this lab is to observe the frequency-dependent behavior of these circuits. Students plot Bode diagrams to visualize gain and phase shift across a wide frequency range. This skill set is indispensable for an Electronics Engineer working on audio processing equipment or telecommunications hardware, both of which have significant historical roots in Northern Italy.</w:t>
      </w:r>
    </w:p>
    <w:bookmarkEnd w:id="25"/>
    <w:bookmarkStart w:id="26" w:name="Xc6eb37f8ad066df0cba90eea865983f51c57265"/>
    <w:p>
      <w:pPr>
        <w:pStyle w:val="Heading3"/>
      </w:pPr>
      <w:r>
        <w:t xml:space="preserve">Exercise 3: Semiconductor Device Characterization</w:t>
      </w:r>
    </w:p>
    <w:p>
      <w:pPr>
        <w:pStyle w:val="FirstParagraph"/>
      </w:pPr>
      <w:r>
        <w:t xml:space="preserve">This advanced module delves into the behavior of PN junctions. Students map the current-voltage (I-V) characteristics of silicon and germanium diodes. They also experiment with Zener diodes in breakdown regions to understand voltage regulation techniques.</w:t>
      </w:r>
    </w:p>
    <w:p>
      <w:pPr>
        <w:pStyle w:val="BodyText"/>
      </w:pPr>
      <w:r>
        <w:t xml:space="preserve">In parallel, students characterize NPN and PNP bipolar transistors, determining parameters such as beta (current gain) and operating points. This hands-on experience provides an intuitive grasp of how semiconductor physics translates into macroscopic electrical behavior, a crucial competency for any Electronics Engineer.</w:t>
      </w:r>
    </w:p>
    <w:bookmarkEnd w:id="26"/>
    <w:bookmarkEnd w:id="27"/>
    <w:bookmarkStart w:id="28" w:name="X9331d0ebe057be4fc004309dbe9fb41977fca15"/>
    <w:p>
      <w:pPr>
        <w:pStyle w:val="Heading2"/>
      </w:pPr>
      <w:r>
        <w:t xml:space="preserve">Ethical Considerations and Sustainability</w:t>
      </w:r>
    </w:p>
    <w:p>
      <w:pPr>
        <w:pStyle w:val="FirstParagraph"/>
      </w:pPr>
      <w:r>
        <w:t xml:space="preserve">In modern engineering education in Italy Milan, ethical considerations are woven into every technical discussion. An Electronics Engineer must consider the environmental impact of their designs. This includes selecting RoHS-compliant materials (Restriction of Hazardous Substances), which is a strict regulatory requirement in European Union contexts.</w:t>
      </w:r>
    </w:p>
    <w:p>
      <w:pPr>
        <w:pStyle w:val="BodyText"/>
      </w:pPr>
      <w:r>
        <w:t xml:space="preserve">Sustainability is another key focus. Students are encouraged to design circuits that minimize power consumption, extending battery life in portable devices and reducing carbon footprints in stationary equipment. Waste management during lab exercises—such as proper disposal of solder fumes and electronic scrap—is also strictly monitored to instill responsible professional habits.</w:t>
      </w:r>
    </w:p>
    <w:bookmarkEnd w:id="28"/>
    <w:bookmarkStart w:id="29" w:name="conclusion"/>
    <w:p>
      <w:pPr>
        <w:pStyle w:val="Heading2"/>
      </w:pPr>
      <w:r>
        <w:t xml:space="preserve">Conclusion</w:t>
      </w:r>
    </w:p>
    <w:p>
      <w:pPr>
        <w:pStyle w:val="FirstParagraph"/>
      </w:pPr>
      <w:r>
        <w:t xml:space="preserve">This Lab Report provides a robust educational overview of the foundational skills required for an Electronics Engineer. By adhering to the structured approach outlined in this document, students in Italy Milan can build a solid academic foundation. The combination of rigorous theoretical study and hands-on practical exercises ensures that graduates are well-prepared for future challenges in technology and engineering.</w:t>
      </w:r>
    </w:p>
    <w:p>
      <w:pPr>
        <w:pStyle w:val="BodyText"/>
      </w:pPr>
      <w:r>
        <w:t xml:space="preserve">It is imperative that all learners approach these subjects with integrity, prioritizing safety, precision, and ethical responsibility. As they progress through their studies, these principles will guide their development into competent professionals capable of contributing meaningfully to the global technological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Lab Report: Electronics Engineering Context</dc:title>
  <dc:creator/>
  <dc:language>en</dc:language>
  <cp:keywords/>
  <dcterms:created xsi:type="dcterms:W3CDTF">2026-07-29T02:23:48Z</dcterms:created>
  <dcterms:modified xsi:type="dcterms:W3CDTF">2026-07-29T02:23:48Z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