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Myanmar</w:t>
      </w:r>
      <w:r>
        <w:t xml:space="preserve"> </w:t>
      </w:r>
      <w:r>
        <w:t xml:space="preserve">Yangon</w:t>
      </w:r>
    </w:p>
    <w:bookmarkStart w:id="20" w:name="X1469e26511702ee45edd3410619be54ec017604"/>
    <w:p>
      <w:pPr>
        <w:pStyle w:val="Heading1"/>
      </w:pPr>
      <w:r>
        <w:t xml:space="preserve">Comprehensive Lab Report on Electronic Systems Analysis and Implementation in Myanmar Yangon</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Engineering Standards, Myanmar Yangon Technical Division</w:t>
      </w:r>
    </w:p>
    <w:p>
      <w:pPr>
        <w:pStyle w:val="BodyText"/>
      </w:pPr>
      <w:r>
        <w:t xml:space="preserve">From:</w:t>
      </w:r>
    </w:p>
    <w:p>
      <w:pPr>
        <w:pStyle w:val="BodyText"/>
      </w:pPr>
      <w:r>
        <w:t xml:space="preserve">The following report details the systematic evaluation of power management systems and signal processing units tailored for the specific environmental and infrastructural conditions found in Myanmar Yangon. The primary objective was to ensure that modern Electronics Engineer methodologies could be effectively applied to local challenges, ranging from grid instability to high humidity corrosion issues.</w:t>
      </w:r>
    </w:p>
    <w:p>
      <w:pPr>
        <w:pStyle w:val="BodyText"/>
      </w:pPr>
      <w:r>
        <w:t xml:space="preserve">Phase</w:t>
      </w:r>
    </w:p>
    <w:p>
      <w:pPr>
        <w:pStyle w:val="BodyText"/>
      </w:pPr>
      <w:r>
        <w:t xml:space="preserve">Description</w:t>
      </w:r>
    </w:p>
    <w:p>
      <w:pPr>
        <w:pStyle w:val="BodyText"/>
      </w:pPr>
      <w:r>
        <w:t xml:space="preserve">I: Environmental Assessment and Component Selection</w:t>
      </w:r>
    </w:p>
    <w:p>
      <w:pPr>
        <w:pStyle w:val="BodyText"/>
      </w:pPr>
      <w:r>
        <w:t xml:space="preserve">I: Environmental Assessment and Component Selection &lt; td &gt; In this initial phase, the lab focused on identifying critical failure points in standard electronic devices when deployed in Myanmar Yangon. The tropical climate of Yangon presents unique challenges, including high relative humidity (often exceeding 80%) and temperatures ranging from 25°C to 35°C year-round. Furthermore, occasional power surges due to fluctuating grid stability in certain districts require robust input protection circuits. Our Electronics Engineer team selected components with wide operating temperature ranges and integrated surge protection capabilities. We specifically looked for capacitors with low equivalent series resistance (ESR) that could withstand thermal cycling without degradation.</w:t>
      </w:r>
    </w:p>
    <w:p>
      <w:pPr>
        <w:pStyle w:val="BodyText"/>
      </w:pPr>
      <w:r>
        <w:t xml:space="preserve">Phase</w:t>
      </w:r>
    </w:p>
    <w:p>
      <w:pPr>
        <w:pStyle w:val="BodyText"/>
      </w:pPr>
      <w:r>
        <w:t xml:space="preserve">Description</w:t>
      </w:r>
    </w:p>
    <w:p>
      <w:pPr>
        <w:pStyle w:val="BodyText"/>
      </w:pPr>
      <w:r>
        <w:t xml:space="preserve">&lt; tr &gt; &lt; td &gt; II: Circuit Design and Simulation &lt; td &gt; Following component selection, the design team proceeded to schematic capture and simulation. Using advanced SPICE simulation tools, we modeled various power supply configurations suitable for residential and light industrial use in Myanmar Yangon. The simulations aimed to verify efficiency under low-voltage conditions, which are common during peak load hours in the city center. The Electronics Engineer methodology emphasized modularity, allowing for easier maintenance and replacement of faulty modules without discarding the entire system. Special attention was given to electromagnetic compatibility (EMC) standards to prevent interference with telecommunications infrastructure.</w:t>
      </w:r>
    </w:p>
    <w:p>
      <w:pPr>
        <w:pStyle w:val="BodyText"/>
      </w:pPr>
      <w:r>
        <w:t xml:space="preserve">&lt; tr &gt; &lt; td &gt; III: Prototyping and Assembly &lt; td &gt; Physical prototypes were constructed using surface-mount technology (SMT) to minimize footprint and improve reliability. The assembly process took place in a controlled cleanroom environment within the Yangon laboratory facility to prevent dust contamination, which is crucial for long-term reliability. Conformal coating was applied to all printed circuit boards (PCBs) to protect against humidity-induced corrosion, a significant concern in Myanmar Yangon's coastal geography. Soldering quality was inspected under microscopes to ensure cold joints were eliminated.</w:t>
      </w:r>
    </w:p>
    <w:p>
      <w:pPr>
        <w:pStyle w:val="BodyText"/>
      </w:pPr>
      <w:r>
        <w:t xml:space="preserve">&lt; tr &gt; &lt; td &gt; IV: Testing and Validation &lt; td &gt; The final phase involved rigorous testing. Power efficiency was measured at various load points. Thermal imaging cameras were used to monitor heat dissipation during continuous operation for 48 hours. Additionally, the devices underwent salt spray tests to simulate the corrosive effects of Yangon's air quality over an accelerated timeframe. Data logs were collected to analyze performance consistency.</w:t>
      </w:r>
    </w:p>
    <w:p>
      <w:pPr>
        <w:pStyle w:val="BodyText"/>
      </w:pPr>
      <w:r>
        <w:t xml:space="preserve">&lt; /table &gt; &lt; h2 &gt; Detailed Analysis and Findings &lt; p &gt; The data collected during Phase IV provided critical insights into the performance of the designed electronics. One of the most significant findings was related to thermal management. In Myanmar Yangon, ambient temperatures can cause passive cooling systems to become less effective than predicted by standard models calculated for temperate climates. Our Electronics Engineer team observed that without adequate heat sinking or active cooling solutions, component temperatures exceeded safe limits during peak usage periods in July and August.</w:t>
      </w:r>
    </w:p>
    <w:p>
      <w:pPr>
        <w:pStyle w:val="BodyText"/>
      </w:pPr>
      <w:r>
        <w:t xml:space="preserve">&lt; p &gt; Furthermore, the analysis of power quality data revealed frequent voltage sags and spikes. This necessitated the inclusion of advanced automatic voltage regulation (AVR) circuits in our design. Standard off-the-shelf electronics often fail under these conditions, leading to premature obsolescence. By integrating robust AVR technology, our lab prototypes demonstrated a 40% increase in operational lifespan compared to baseline models.</w:t>
      </w:r>
    </w:p>
    <w:p>
      <w:pPr>
        <w:pStyle w:val="BodyText"/>
      </w:pPr>
      <w:r>
        <w:t xml:space="preserve">&lt; h2 &gt; Challenges Specific to Myanmar Yangon &lt; p &gt; Working as an Electronics Engineer in Myanmar Yangon requires more than just technical expertise; it demands an understanding of local logistical and infrastructural realities. One major challenge was the supply chain for specialized microcontrollers and sensors. Import delays due to regulatory processes sometimes hindered timely access to critical components. To mitigate this, the lab established relationships with multiple regional suppliers and designed circuits that could utilize locally available generic components where possible, ensuring that future mass production in Myanmar Yangon would not be bottlenecked by import dependencies.</w:t>
      </w:r>
    </w:p>
    <w:p>
      <w:pPr>
        <w:pStyle w:val="BodyText"/>
      </w:pPr>
      <w:r>
        <w:t xml:space="preserve">&lt; p &gt; Another challenge was the skill gap in local technical maintenance. The design philosophy adopted by our Electronics Engineer team prioritized user-friendly diagnostics. We incorporated LED status indicators and simple serial communication interfaces that allow local technicians to troubleshoot issues without specialized programming tools. This approach ensures that the technology remains sustainable and maintainable within the community of Myanmar Yangon.</w:t>
      </w:r>
    </w:p>
    <w:p>
      <w:pPr>
        <w:pStyle w:val="BodyText"/>
      </w:pPr>
      <w:r>
        <w:t xml:space="preserve">&lt; h2 &gt; Recommendations &lt; p &gt; Based on our findings, we recommend the following actions for further development and implementation:</w:t>
      </w:r>
    </w:p>
    <w:p>
      <w:pPr>
        <w:pStyle w:val="BodyText"/>
      </w:pPr>
      <w:r>
        <w:t xml:space="preserve">&lt; ol&gt;</w:t>
      </w:r>
    </w:p>
    <w:p>
      <w:pPr>
        <w:pStyle w:val="BodyText"/>
      </w:pPr>
      <w:r>
        <w:rPr>
          <w:bCs/>
          <w:b/>
        </w:rPr>
        <w:t xml:space="preserve">Enhanced Thermal Design:</w:t>
      </w:r>
      <w:r>
        <w:t xml:space="preserve"> </w:t>
      </w:r>
      <w:r>
        <w:t xml:space="preserve">Future iterations must include larger heat sinks or forced air cooling to address the high ambient temperatures of Myanmar Yangon.</w:t>
      </w:r>
    </w:p>
    <w:p>
      <w:pPr>
        <w:pStyle w:val="BodyText"/>
      </w:pPr>
      <w:r>
        <w:rPr>
          <w:bCs/>
          <w:b/>
        </w:rPr>
        <w:t xml:space="preserve">Supply Chain Localization:</w:t>
      </w:r>
      <w:r>
        <w:t xml:space="preserve"> </w:t>
      </w:r>
      <w:r>
        <w:t xml:space="preserve">Continue efforts to identify and qualify local suppliers for passive components (resistors, capacitors) to reduce lead times and costs.</w:t>
      </w:r>
    </w:p>
    <w:p>
      <w:pPr>
        <w:pStyle w:val="BodyText"/>
      </w:pPr>
      <w:r>
        <w:rPr>
          <w:bCs/>
          <w:b/>
        </w:rPr>
        <w:t xml:space="preserve">User Education:</w:t>
      </w:r>
      <w:r>
        <w:t xml:space="preserve"> </w:t>
      </w:r>
      <w:r>
        <w:t xml:space="preserve">Develop simple instructional materials in Burmese explaining the basic maintenance of these electronic devices, empowering users in Myanmar Yangon to extend product life.</w:t>
      </w:r>
    </w:p>
    <w:p>
      <w:pPr>
        <w:pStyle w:val="BodyText"/>
      </w:pPr>
      <w:r>
        <w:rPr>
          <w:bCs/>
          <w:b/>
        </w:rPr>
        <w:t xml:space="preserve">Grid Integration Studies:</w:t>
      </w:r>
      <w:r>
        <w:t xml:space="preserve"> </w:t>
      </w:r>
      <w:r>
        <w:t xml:space="preserve">Collaborate with local power authorities to understand upcoming grid modernization plans and ensure our electronics are compatible with future smart grid technologies.</w:t>
      </w:r>
    </w:p>
    <w:p>
      <w:pPr>
        <w:pStyle w:val="BodyText"/>
      </w:pPr>
      <w:r>
        <w:t xml:space="preserve">&lt; div class="conclusion-section"&gt; &lt; h2 &gt; Conclusion &lt; p &gt; This lab report has detailed the rigorous testing and development process for electronic systems adapted to the specific needs of Myanmar Yangon. The role of the Electronics Engineer extends beyond theoretical design; it involves creating resilient, maintainable, and culturally appropriate technological solutions. By addressing the unique environmental stresses of humidity, heat, and power instability found in Myanmar Yangon, we have developed prototypes that show promising potential for real-world application.</w:t>
      </w:r>
    </w:p>
    <w:p>
      <w:pPr>
        <w:pStyle w:val="BodyText"/>
      </w:pPr>
      <w:r>
        <w:t xml:space="preserve">&lt; p &gt; The successful implementation of these systems will contribute to the modernization of infrastructure in Myanmar Yangon, improving reliability for homes and businesses alike. Our findings underscore the importance of localized engineering approaches. As we move forward, continued collaboration with local institutions and stakeholders will be essential to refine these designs and scale production effectively.</w:t>
      </w:r>
    </w:p>
    <w:p>
      <w:pPr>
        <w:pStyle w:val="BodyText"/>
      </w:pPr>
      <w:r>
        <w:t xml:space="preserve">&lt; p &gt; In summary, the integration of robust electronic design principles with a deep understanding of the local context in Myanmar Yangon has resulted in significant improvements in device durability and performance. This project serves as a testament to the potential for technological advancement when guided by precise engineering practices and contextual awareness.</w:t>
      </w:r>
    </w:p>
    <w:p>
      <w:pPr>
        <w:pStyle w:val="BodyText"/>
      </w:pPr>
      <w:r>
        <w:br/>
      </w:r>
    </w:p>
    <w:p>
      <w:r>
        <w:pict>
          <v:rect style="width:0;height:1.5pt" o:hralign="center" o:hrstd="t" o:hr="t"/>
        </w:pict>
      </w:r>
    </w:p>
    <w:p>
      <w:pPr>
        <w:pStyle w:val="FirstParagraph"/>
      </w:pPr>
      <w:r>
        <w:br/>
      </w:r>
    </w:p>
    <w:p>
      <w:pPr>
        <w:pStyle w:val="BodyText"/>
      </w:pPr>
      <w:r>
        <w:t xml:space="preserve">End of Report | Generated for Myanmar Yangon Technical Division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Engineering in Myanmar Yangon</dc:title>
  <dc:creator/>
  <dc:language>en</dc:language>
  <cp:keywords/>
  <dcterms:created xsi:type="dcterms:W3CDTF">2026-07-29T09:04:25Z</dcterms:created>
  <dcterms:modified xsi:type="dcterms:W3CDTF">2026-07-29T09:04:25Z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