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0" w:name="Xff908f6a2f7d38cc62620116d7d9179f90a28ad"/>
    <w:p>
      <w:pPr>
        <w:pStyle w:val="Heading1"/>
      </w:pPr>
      <w:r>
        <w:t xml:space="preserve">Laboratory Report on Advanced Electronics Engineering</w:t>
      </w:r>
    </w:p>
    <w:p>
      <w:pPr>
        <w:pStyle w:val="FirstParagraph"/>
      </w:pPr>
      <w:r>
        <w:rPr>
          <w:bCs/>
          <w:b/>
        </w:rPr>
        <w:t xml:space="preserve">Institution:</w:t>
      </w:r>
      <w:r>
        <w:t xml:space="preserve"> </w:t>
      </w:r>
      <w:r>
        <w:t xml:space="preserve">Technical University of Madrid (Universidad Politécnica de Madrid)</w:t>
      </w:r>
      <w:r>
        <w:br/>
      </w:r>
      <w:r>
        <w:rPr>
          <w:bCs/>
          <w:b/>
        </w:rPr>
        <w:t xml:space="preserve">Location:</w:t>
      </w:r>
      <w:r>
        <w:t xml:space="preserve"> </w:t>
      </w:r>
      <w:r>
        <w:t xml:space="preserve">Spain, Madrid</w:t>
      </w:r>
      <w:r>
        <w:br/>
      </w:r>
      <w:r>
        <w:rPr>
          <w:bCs/>
          <w:b/>
        </w:rPr>
        <w:t xml:space="preserve">Date:</w:t>
      </w:r>
      <w:r>
        <w:t xml:space="preserve"> </w:t>
      </w:r>
      <w:r>
        <w:t xml:space="preserve">May 24, 2024</w:t>
      </w:r>
      <w:r>
        <w:br/>
      </w:r>
    </w:p>
    <w:bookmarkEnd w:id="20"/>
    <w:bookmarkStart w:id="21" w:name="absctract"/>
    <w:p>
      <w:pPr>
        <w:pStyle w:val="Heading1"/>
      </w:pPr>
      <w:r>
        <w:t xml:space="preserve">Absctract</w:t>
      </w:r>
    </w:p>
    <w:p>
      <w:pPr>
        <w:pStyle w:val="FirstParagraph"/>
      </w:pPr>
      <w:r>
        <w:t xml:space="preserve">This comprehensive lab report outlines the rigorous testing and development processes inherent to the role of an Electronics Engineer operating within the dynamic technological hub of Spain Madrid. The primary objective was to design, prototype, and validate a low-power IoT sensor node capable of monitoring urban air quality in real-time. This document details the schematic design, PCB layout verification, firmware integration, and final validation testing conducted at our laboratory facilities in central Madrid. The results demonstrate significant improvements in power efficiency and data transmission reliability compared to previous iterations. As Spain Madrid continues to expand its smart city initiatives under national EU directives, this study highlights the critical importance of precise electronics engineering methodologies. The findings provide a robust framework for future deployments across the metropolitan area, ensuring that all electronic components meet stringent European safety and performance standards.</w:t>
      </w:r>
    </w:p>
    <w:bookmarkEnd w:id="21"/>
    <w:bookmarkStart w:id="22" w:name="introduction"/>
    <w:p>
      <w:pPr>
        <w:pStyle w:val="Heading1"/>
      </w:pPr>
      <w:r>
        <w:t xml:space="preserve">Introduction</w:t>
      </w:r>
    </w:p>
    <w:p>
      <w:pPr>
        <w:pStyle w:val="FirstParagraph"/>
      </w:pPr>
      <w:r>
        <w:t xml:space="preserve">The rapid urbanization of major European capitals has necessitated the implementation of sophisticated IoT networks. In Spain Madrid, the push towards digital transformation requires highly reliable electronic systems. This lab report serves as a formal documentation of an Electronics Engineer's workflow, emphasizing precision, compliance with Ecodesign and RoHS directives prevalent in Europe, and innovation.</w:t>
      </w:r>
    </w:p>
    <w:p>
      <w:pPr>
        <w:pStyle w:val="BodyText"/>
      </w:pPr>
      <w:r>
        <w:t xml:space="preserve">The specific focus of this experiment is the integration of a multi-sensor array for measuring particulate matter (PM2.5), nitrogen dioxide (NO2), and temperature/humidity levels. The choice of components was driven by the need for miniaturization and energy efficiency, crucial factors for battery-operated devices deployed in public spaces throughout Madrid’s historic and modern districts alike.</w:t>
      </w:r>
    </w:p>
    <w:bookmarkEnd w:id="22"/>
    <w:bookmarkStart w:id="23" w:name="experimental-setup"/>
    <w:p>
      <w:pPr>
        <w:pStyle w:val="Heading1"/>
      </w:pPr>
      <w:r>
        <w:t xml:space="preserve">Experimental Setup</w:t>
      </w:r>
    </w:p>
    <w:p>
      <w:pPr>
        <w:pStyle w:val="FirstParagraph"/>
      </w:pPr>
      <w:r>
        <w:t xml:space="preserve">All experiments were conducted in a shielded laboratory environment located in Madrid to minimize electromagnetic interference (EMI). The setup included:</w:t>
      </w:r>
    </w:p>
    <w:p>
      <w:pPr>
        <w:numPr>
          <w:ilvl w:val="0"/>
          <w:numId w:val="1001"/>
        </w:numPr>
        <w:pStyle w:val="Compact"/>
      </w:pPr>
      <w:r>
        <w:t xml:space="preserve">A high-precision oscilloscope for signal integrity analysis.</w:t>
      </w:r>
    </w:p>
    <w:p>
      <w:pPr>
        <w:numPr>
          <w:ilvl w:val="0"/>
          <w:numId w:val="1001"/>
        </w:numPr>
        <w:pStyle w:val="Compact"/>
      </w:pPr>
      <w:r>
        <w:t xml:space="preserve">A DC power supply with adjustable current limits to test battery simulation scenarios.</w:t>
      </w:r>
    </w:p>
    <w:bookmarkEnd w:id="23"/>
    <w:bookmarkStart w:id="24" w:name="design-phase"/>
    <w:p>
      <w:pPr>
        <w:pStyle w:val="Heading1"/>
      </w:pPr>
      <w:r>
        <w:t xml:space="preserve">Design Phase</w:t>
      </w:r>
    </w:p>
    <w:p>
      <w:pPr>
        <w:pStyle w:val="FirstParagraph"/>
      </w:pPr>
      <w:r>
        <w:t xml:space="preserve">The schematic design phase involved selecting components that are readily available in the European market, ensuring supply chain stability. The central processing unit was selected based on its low-power consumption profiles during deep sleep modes. The printed circuit board (PCB) was designed using industry-standard CAD software, adhering to strict impedance matching rules to ensure signal integrity at high frequencies.</w:t>
      </w:r>
    </w:p>
    <w:p>
      <w:pPr>
        <w:pStyle w:val="BodyText"/>
      </w:pPr>
      <w:r>
        <w:t xml:space="preserve">As an Electronics Engineer working in Spain Madrid, one must also consider thermal management due to the hot summers experienced in the region. Therefore, thermal vias were incorporated into the PCB design to dissipate heat effectively from voltage regulators and microcontrollers.</w:t>
      </w:r>
    </w:p>
    <w:bookmarkEnd w:id="24"/>
    <w:bookmarkStart w:id="25" w:name="firmware-development"/>
    <w:p>
      <w:pPr>
        <w:pStyle w:val="Heading1"/>
      </w:pPr>
      <w:r>
        <w:t xml:space="preserve">Firmware Development</w:t>
      </w:r>
    </w:p>
    <w:p>
      <w:pPr>
        <w:pStyle w:val="FirstParagraph"/>
      </w:pPr>
      <w:r>
        <w:t xml:space="preserve">The firmware was written in C++ for an ARM Cortex-M4 based microcontroller. Key functions included periodic sensor polling, analog-to-digital conversion (ADC), and transmission of data via LoRaWAN protocol. The code was optimized for memory usage and processing speed.</w:t>
      </w:r>
    </w:p>
    <w:bookmarkEnd w:id="25"/>
    <w:bookmarkStart w:id="26" w:name="results"/>
    <w:p>
      <w:pPr>
        <w:pStyle w:val="Heading1"/>
      </w:pPr>
      <w:r>
        <w:t xml:space="preserve">Results</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t xml:space="preserve">Test Parameter</w:t>
            </w:r>
          </w:p>
        </w:tc>
        <w:tc>
          <w:tcPr/>
          <w:p>
            <w:pPr>
              <w:pStyle w:val="Compact"/>
              <w:jc w:val="left"/>
            </w:pPr>
            <w:r>
              <w:t xml:space="preserve">Theoretical Value</w:t>
            </w:r>
          </w:p>
        </w:tc>
        <w:tc>
          <w:tcPr/>
          <w:p>
            <w:pPr>
              <w:pStyle w:val="Compact"/>
              <w:jc w:val="left"/>
            </w:pPr>
            <w:r>
              <w:t xml:space="preserve">Measured Value (Lab Madrid)</w:t>
            </w:r>
          </w:p>
        </w:tc>
      </w:tr>
    </w:tbl>
    <w:p>
      <w:pPr>
        <w:pStyle w:val="BodyText"/>
      </w:pPr>
      <w:r>
        <w:t xml:space="preserve">This table illustrates the accuracy of the sensor readings compared to calibrated reference equipment.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Spain Madrid</dc:title>
  <dc:creator/>
  <dc:language>en</dc:language>
  <cp:keywords/>
  <dcterms:created xsi:type="dcterms:W3CDTF">2026-07-29T09:04:20Z</dcterms:created>
  <dcterms:modified xsi:type="dcterms:W3CDTF">2026-07-29T09:04:20Z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