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1" w:name="Xbe07f587d6ac805894280ac5b2089f7e7000cda"/>
    <w:p>
      <w:pPr>
        <w:pStyle w:val="Heading1"/>
      </w:pPr>
      <w:r>
        <w:t xml:space="preserve">Lab Report: Power Supply Systems for Electronics Engineering in Sudan Khartoum</w:t>
      </w:r>
    </w:p>
    <w:p>
      <w:pPr>
        <w:pStyle w:val="FirstParagraph"/>
      </w:pPr>
      <w:r>
        <w:rPr>
          <w:bCs/>
          <w:b/>
        </w:rPr>
        <w:t xml:space="preserve">Name:</w:t>
      </w:r>
      <w:r>
        <w:t xml:space="preserve"> </w:t>
      </w:r>
      <w:r>
        <w:t xml:space="preserve">Ahmed El-Sayed Ibrahim</w:t>
      </w:r>
    </w:p>
    <w:p>
      <w:pPr>
        <w:pStyle w:val="BodyText"/>
      </w:pPr>
      <w:r>
        <w:rPr>
          <w:bCs/>
          <w:b/>
        </w:rPr>
        <w:t xml:space="preserve">ID Number:</w:t>
      </w:r>
    </w:p>
    <w:p>
      <w:pPr>
        <w:pStyle w:val="BodyText"/>
      </w:pPr>
      <w:r>
        <w:t xml:space="preserve">EENG2023-4591</w:t>
      </w:r>
    </w:p>
    <w:p>
      <w:pPr>
        <w:pStyle w:val="BodyText"/>
      </w:pPr>
      <w:r>
        <w:t xml:space="preserve">Date: October 26, 2023</w:t>
      </w:r>
    </w:p>
    <w:bookmarkStart w:id="20" w:name="X478a18bb3215bf2393e901f2ab008e55f12edc4"/>
    <w:p>
      <w:pPr>
        <w:pStyle w:val="Heading3"/>
      </w:pPr>
      <w:r>
        <w:t xml:space="preserve">University of Khartoum - Faculty of Engineering</w:t>
      </w:r>
    </w:p>
    <w:p>
      <w:pPr>
        <w:pStyle w:val="FirstParagraph"/>
      </w:pPr>
      <w:r>
        <w:rPr>
          <w:iCs/>
          <w:i/>
        </w:rPr>
        <w:t xml:space="preserve">Conducted at: Electronics Laboratory, Department of Electrical Engineering, Sudan Khartoum Campus</w:t>
      </w:r>
    </w:p>
    <w:bookmarkEnd w:id="20"/>
    <w:bookmarkEnd w:id="21"/>
    <w:bookmarkStart w:id="22" w:name="i.-introduction"/>
    <w:p>
      <w:pPr>
        <w:pStyle w:val="Heading2"/>
      </w:pPr>
      <w:r>
        <w:t xml:space="preserve">I. Introduction</w:t>
      </w:r>
    </w:p>
    <w:p>
      <w:pPr>
        <w:pStyle w:val="FirstParagraph"/>
      </w:pPr>
      <w:r>
        <w:t xml:space="preserve">The field of Electronics Engineering is rapidly evolving globally, yet local implementations require distinct adaptations based on regional infrastructure and environmental conditions. This lab report focuses heavily on the specific challenges faced by an</w:t>
      </w:r>
      <w:r>
        <w:t xml:space="preserve"> </w:t>
      </w:r>
      <w:r>
        <w:rPr>
          <w:bCs/>
          <w:b/>
        </w:rPr>
        <w:t xml:space="preserve">Electronics Engineer</w:t>
      </w:r>
      <w:r>
        <w:t xml:space="preserve"> </w:t>
      </w:r>
      <w:r>
        <w:t xml:space="preserve">working within the unique geographical and infrastructural context of Sudan Khartoum. As a major hub for educational institutions in Africa, Sudan Khartoum presents both opportunities for technological advancement and significant hurdles regarding power stability, environmental resilience, and equipment maintenance. The primary objective of this experiment was to design a robust alternating current to direct current (AC-DC) converter capable of sustaining sensitive electronic components during voltage fluctuations typical of the region.</w:t>
      </w:r>
    </w:p>
    <w:bookmarkEnd w:id="22"/>
    <w:bookmarkStart w:id="23" w:name="ii.-objectives"/>
    <w:p>
      <w:pPr>
        <w:pStyle w:val="Heading2"/>
      </w:pPr>
      <w:r>
        <w:t xml:space="preserve">II. Objectives</w:t>
      </w:r>
    </w:p>
    <w:p>
      <w:pPr>
        <w:numPr>
          <w:ilvl w:val="0"/>
          <w:numId w:val="1001"/>
        </w:numPr>
        <w:pStyle w:val="Compact"/>
      </w:pPr>
      <w:r>
        <w:t xml:space="preserve">To evaluate the impact of fluctuating grid voltage on standard power supplies used in Sudan Khartoum.</w:t>
      </w:r>
    </w:p>
    <w:p>
      <w:pPr>
        <w:numPr>
          <w:ilvl w:val="0"/>
          <w:numId w:val="1001"/>
        </w:numPr>
        <w:pStyle w:val="Compact"/>
      </w:pPr>
      <w:r>
        <w:t xml:space="preserve">To design and test a voltage regulation circuit tailored for harsh environmental conditions.</w:t>
      </w:r>
    </w:p>
    <w:p>
      <w:pPr>
        <w:numPr>
          <w:ilvl w:val="0"/>
          <w:numId w:val="1001"/>
        </w:numPr>
        <w:pStyle w:val="Compact"/>
      </w:pPr>
      <w:r>
        <w:t xml:space="preserve">Analyze the thermal dissipation requirements for components operating at high ambient temperatures typical of Khartoum's climate.</w:t>
      </w:r>
    </w:p>
    <w:p>
      <w:pPr>
        <w:numPr>
          <w:ilvl w:val="0"/>
          <w:numId w:val="1001"/>
        </w:numPr>
        <w:pStyle w:val="Compact"/>
      </w:pPr>
      <w:r>
        <w:t xml:space="preserve">Document findings relevant to practical applications by an Electronics Engineer in developing nations.</w:t>
      </w:r>
    </w:p>
    <w:bookmarkEnd w:id="23"/>
    <w:bookmarkStart w:id="24" w:name="iii.-background-and-context"/>
    <w:p>
      <w:pPr>
        <w:pStyle w:val="Heading2"/>
      </w:pPr>
      <w:r>
        <w:t xml:space="preserve">III. Background and Context</w:t>
      </w:r>
    </w:p>
    <w:p>
      <w:pPr>
        <w:pStyle w:val="FirstParagraph"/>
      </w:pPr>
      <w:r>
        <w:t xml:space="preserve">The urban landscape of Sudan Khartoum dictates the way electronics are deployed and maintained locally. For any Electronics Engineer operating in this region, understanding the grid dynamics is paramount. The national power infrastructure frequently experiences fluctuations due to load balancing issues across vast distances from generation sources like the Merowe Dam or local thermal plants. Furthermore, Sudan Khartoum's desert climate subjects equipment to extreme dust accumulation and high ambient temperatures (often exceeding 40°C during summer months). Therefore, standard textbook designs often fail when deployed without specific modifications aimed at longevity and reliability in this specific locale.</w:t>
      </w:r>
    </w:p>
    <w:bookmarkEnd w:id="24"/>
    <w:bookmarkStart w:id="25" w:name="iv.-methodology"/>
    <w:p>
      <w:pPr>
        <w:pStyle w:val="Heading2"/>
      </w:pPr>
      <w:r>
        <w:t xml:space="preserve">IV. Methodology</w:t>
      </w:r>
    </w:p>
    <w:p>
      <w:pPr>
        <w:numPr>
          <w:ilvl w:val="0"/>
          <w:numId w:val="1002"/>
        </w:numPr>
        <w:pStyle w:val="Compact"/>
      </w:pPr>
      <w:r>
        <w:rPr>
          <w:bCs/>
          <w:b/>
        </w:rPr>
        <w:t xml:space="preserve">Component Selection:</w:t>
      </w:r>
      <w:r>
        <w:t xml:space="preserve"> </w:t>
      </w:r>
      <w:r>
        <w:t xml:space="preserve">An Electronics Engineer must prioritize components rated for high thermal tolerance when working in Sudan Khartoum. We selected electrolytic capacitors with extended temperature ratings and resistors made from metal film to ensure precision under heat stress.</w:t>
      </w:r>
    </w:p>
    <w:p>
      <w:pPr>
        <w:numPr>
          <w:ilvl w:val="0"/>
          <w:numId w:val="1002"/>
        </w:numPr>
        <w:pStyle w:val="Compact"/>
      </w:pPr>
      <w:r>
        <w:rPr>
          <w:bCs/>
          <w:b/>
        </w:rPr>
        <w:t xml:space="preserve">Circuit Design:</w:t>
      </w:r>
      <w:r>
        <w:t xml:space="preserve"> </w:t>
      </w:r>
      <w:r>
        <w:t xml:space="preserve">A linear voltage regulator circuit utilizing a 7805 integrated circuit was designed as the baseline. To address the instability common in Sudan Khartoum's grid, a bridge rectifier followed by a robust smoothing filter (100mF) was added prior to regulation.</w:t>
      </w:r>
    </w:p>
    <w:p>
      <w:pPr>
        <w:numPr>
          <w:ilvl w:val="0"/>
          <w:numId w:val="1002"/>
        </w:numPr>
        <w:pStyle w:val="Compact"/>
      </w:pPr>
      <w:r>
        <w:rPr>
          <w:bCs/>
          <w:b/>
        </w:rPr>
        <w:t xml:space="preserve">Simulation:</w:t>
      </w:r>
      <w:r>
        <w:t xml:space="preserve"> </w:t>
      </w:r>
      <w:r>
        <w:t xml:space="preserve">Before physical construction, PSpice simulations were conducted to model worst-case voltage inputs (dropping down to 180V AC and spiking up to 250V AC), reflecting historical data from Khartoum's utility providers.</w:t>
      </w:r>
    </w:p>
    <w:p>
      <w:pPr>
        <w:numPr>
          <w:ilvl w:val="0"/>
          <w:numId w:val="1002"/>
        </w:numPr>
        <w:pStyle w:val="Compact"/>
      </w:pPr>
      <w:r>
        <w:rPr>
          <w:bCs/>
          <w:b/>
        </w:rPr>
        <w:t xml:space="preserve">Physical Implementation:</w:t>
      </w:r>
      <w:r>
        <w:t xml:space="preserve"> </w:t>
      </w:r>
      <w:r>
        <w:t xml:space="preserve">The circuit was assembled on a general-purpose PCB. Emphasis was placed on wide trace spacing for better heat dissipation, an adaptation specifically recommended by local experts in the Sudan Khartoum technical community.</w:t>
      </w:r>
    </w:p>
    <w:bookmarkEnd w:id="25"/>
    <w:bookmarkStart w:id="26" w:name="v.-results-and-discussion"/>
    <w:p>
      <w:pPr>
        <w:pStyle w:val="Heading2"/>
      </w:pPr>
      <w:r>
        <w:t xml:space="preserve">V. Results and Discussion</w:t>
      </w:r>
    </w:p>
    <w:p>
      <w:pPr>
        <w:pStyle w:val="FirstParagraph"/>
      </w:pPr>
      <w:r>
        <w:t xml:space="preserve">The experimental results revealed significant insights regarding the practical application of theory in Sudan Khartoum. When subjected to a steady 220V input, the regulator performed flawlessly. However, when simulating brownouts—a frequent occurrence for residents and businesses alike—standard unmodified circuits experienced ripple voltages exceeding 5%.</w:t>
      </w:r>
    </w:p>
    <w:p>
      <w:pPr>
        <w:pStyle w:val="BodyText"/>
      </w:pPr>
      <w:r>
        <w:t xml:space="preserve">An Electronics Engineer tasked with deploying this technology in Sudan Khartoum must therefore implement active filtering mechanisms or switch to more robust switching mode power supplies (SMPS). The thermal analysis was particularly illuminating. At an ambient temperature of 30°C, component temperatures remained within safe limits. However, raising the ambient environment to 45°C (simulating a peak summer day in Khartoum) caused a noticeable drift in output voltage unless heatsink surface areas were doubled.</w:t>
      </w:r>
    </w:p>
    <w:bookmarkEnd w:id="26"/>
    <w:bookmarkStart w:id="27" w:name="vi.-conclusion"/>
    <w:p>
      <w:pPr>
        <w:pStyle w:val="Heading2"/>
      </w:pPr>
      <w:r>
        <w:t xml:space="preserve">VI. Conclusion</w:t>
      </w:r>
    </w:p>
    <w:p>
      <w:pPr>
        <w:pStyle w:val="FirstParagraph"/>
      </w:pPr>
      <w:r>
        <w:t xml:space="preserve">This lab report successfully demonstrated that standard electronics designs require rigorous localization to function reliably in specific geographic contexts. For an Electronics Engineer operating in Sudan Khartoum, the combination of grid instability and extreme climatic conditions necessitates a design philosophy centered on resilience rather than mere efficiency. The modifications made—specifically enhanced thermal management and wider input voltage ranges—are critical for ensuring longevity of electronic systems.</w:t>
      </w:r>
    </w:p>
    <w:p>
      <w:pPr>
        <w:pStyle w:val="BodyText"/>
      </w:pPr>
      <w:r>
        <w:t xml:space="preserve">In conclusion, deploying electronics technology effectively in Sudan Khartoum requires an engineer who is not only proficient in circuit theory but also deeply aware of local infrastructural realities. Future work should explore integrating solar-backed battery buffers as a standard requirement for all grid-connected electronics deployed across the region.</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Sudan Khartoum</dc:title>
  <dc:creator/>
  <dc:language>en</dc:language>
  <cp:keywords/>
  <dcterms:created xsi:type="dcterms:W3CDTF">2026-07-29T06:05:55Z</dcterms:created>
  <dcterms:modified xsi:type="dcterms:W3CDTF">2026-07-29T06:05:55Z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