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Electronics</w:t>
      </w:r>
      <w:r>
        <w:t xml:space="preserve"> </w:t>
      </w:r>
      <w:r>
        <w:t xml:space="preserve">Engineering</w:t>
      </w:r>
      <w:r>
        <w:t xml:space="preserve"> </w:t>
      </w:r>
      <w:r>
        <w:t xml:space="preserve">in</w:t>
      </w:r>
      <w:r>
        <w:t xml:space="preserve"> </w:t>
      </w:r>
      <w:r>
        <w:t xml:space="preserve">Kampala,</w:t>
      </w:r>
      <w:r>
        <w:t xml:space="preserve"> </w:t>
      </w:r>
      <w:r>
        <w:t xml:space="preserve">Uganda</w:t>
      </w:r>
    </w:p>
    <w:bookmarkStart w:id="20" w:name="X92c8b023a5151c9a089bba07777c2d514f1a9ac"/>
    <w:p>
      <w:pPr>
        <w:pStyle w:val="Heading1"/>
      </w:pPr>
      <w:r>
        <w:t xml:space="preserve">Laboratory Report on Electronics Engineering Practices</w:t>
      </w:r>
    </w:p>
    <w:p>
      <w:pPr>
        <w:pStyle w:val="FirstParagraph"/>
      </w:pPr>
      <w:r>
        <w:rPr>
          <w:bCs/>
          <w:b/>
        </w:rPr>
        <w:t xml:space="preserve">Date:</w:t>
      </w:r>
      <w:r>
        <w:t xml:space="preserve"> </w:t>
      </w:r>
      <w:r>
        <w:t xml:space="preserve">October 26, 2023</w:t>
      </w:r>
    </w:p>
    <w:p>
      <w:pPr>
        <w:pStyle w:val="BodyText"/>
      </w:pPr>
      <w:r>
        <w:rPr>
          <w:bCs/>
          <w:b/>
        </w:rPr>
        <w:t xml:space="preserve">Laboratory Location:</w:t>
      </w:r>
      <w:r>
        <w:t xml:space="preserve"> </w:t>
      </w:r>
      <w:r>
        <w:t xml:space="preserve">Kampala, Uganda</w:t>
      </w:r>
    </w:p>
    <w:p>
      <w:pPr>
        <w:pStyle w:val="BodyText"/>
      </w:pPr>
      <w:r>
        <w:t xml:space="preserve">Status:: Final Submission for Technical Review</w:t>
      </w:r>
    </w:p>
    <w:bookmarkEnd w:id="20"/>
    <w:bookmarkStart w:id="21" w:name="executive-summary-and-introduction"/>
    <w:p>
      <w:pPr>
        <w:pStyle w:val="Heading2"/>
      </w:pPr>
      <w:r>
        <w:t xml:space="preserve">1. Executive Summary and Introduction</w:t>
      </w:r>
    </w:p>
    <w:p>
      <w:pPr>
        <w:pStyle w:val="FirstParagraph"/>
      </w:pPr>
      <w:r>
        <w:t xml:space="preserve">This laboratory report serves as a comprehensive documentation of the practical applications, theoretical validations, and operational challenges encountered within the field of</w:t>
      </w:r>
      <w:r>
        <w:t xml:space="preserve"> </w:t>
      </w:r>
      <w:r>
        <w:rPr>
          <w:bCs/>
          <w:b/>
        </w:rPr>
        <w:t xml:space="preserve">Electronics Engineering</w:t>
      </w:r>
      <w:r>
        <w:t xml:space="preserve">. The primary objective of this study is to analyze how electronic systems function under specific environmental and infrastructural conditions prevalent in Kampala. As the capital city of Uganda, Kampala presents a unique case study for engineers due to its rapid urbanization, varying power grid stability, and high demand for mobile telecommunications infrastructure. This report details the procedures used to test circuit reliability, signal propagation efficiency, and renewable energy integration systems.</w:t>
      </w:r>
    </w:p>
    <w:p>
      <w:pPr>
        <w:pStyle w:val="BodyText"/>
      </w:pPr>
      <w:r>
        <w:t xml:space="preserve">The context of this</w:t>
      </w:r>
      <w:r>
        <w:t xml:space="preserve"> </w:t>
      </w:r>
      <w:r>
        <w:rPr>
          <w:bCs/>
          <w:b/>
        </w:rPr>
        <w:t xml:space="preserve">Lab Report</w:t>
      </w:r>
      <w:r>
        <w:t xml:space="preserve"> </w:t>
      </w:r>
      <w:r>
        <w:t xml:space="preserve">is strictly bound to the geographic and economic reality of Kampala. Engineers operating in this region must adapt standard international protocols to local realities. Therefore, the data presented herein reflects not just theoretical electronics but applied engineering solutions designed for the specific constraints and opportunities found in East Africa’s largest metropolitan area.</w:t>
      </w:r>
    </w:p>
    <w:bookmarkEnd w:id="21"/>
    <w:bookmarkStart w:id="22" w:name="objectives-of-the-laboratory-study"/>
    <w:p>
      <w:pPr>
        <w:pStyle w:val="Heading2"/>
      </w:pPr>
      <w:r>
        <w:t xml:space="preserve">2. Objectives of the Laboratory Study</w:t>
      </w:r>
    </w:p>
    <w:p>
      <w:pPr>
        <w:pStyle w:val="FirstParagraph"/>
      </w:pPr>
      <w:r>
        <w:t xml:space="preserve">The core objectives of this engineering assessment were defined to ensure that all electronic deployments in Kampala meet both safety standards and functional efficacy. The key goals included:</w:t>
      </w:r>
    </w:p>
    <w:p>
      <w:pPr>
        <w:numPr>
          <w:ilvl w:val="0"/>
          <w:numId w:val="1001"/>
        </w:numPr>
        <w:pStyle w:val="Compact"/>
      </w:pPr>
      <w:r>
        <w:rPr>
          <w:bCs/>
          <w:b/>
        </w:rPr>
        <w:t xml:space="preserve">Circuit Robustness Analysis:</w:t>
      </w:r>
      <w:r>
        <w:t xml:space="preserve"> </w:t>
      </w:r>
      <w:r>
        <w:t xml:space="preserve">To determine how standard consumer-grade electronics handle voltage fluctuations common in the Ugandan power grid.</w:t>
      </w:r>
    </w:p>
    <w:p>
      <w:pPr>
        <w:numPr>
          <w:ilvl w:val="0"/>
          <w:numId w:val="1001"/>
        </w:numPr>
        <w:pStyle w:val="Compact"/>
      </w:pPr>
      <w:r>
        <w:rPr>
          <w:bCs/>
          <w:b/>
        </w:rPr>
        <w:t xml:space="preserve">Solar Integration Testing:</w:t>
      </w:r>
      <w:r>
        <w:t xml:space="preserve"> </w:t>
      </w:r>
      <w:r>
        <w:t xml:space="preserve">To evaluate the efficiency of solar-powered inverters and battery management systems, a critical technology in Kampala due to intermittent main power supply.</w:t>
      </w:r>
    </w:p>
    <w:p>
      <w:pPr>
        <w:numPr>
          <w:ilvl w:val="0"/>
          <w:numId w:val="1001"/>
        </w:numPr>
        <w:pStyle w:val="Compact"/>
      </w:pPr>
      <w:r>
        <w:rPr>
          <w:bCs/>
          <w:b/>
        </w:rPr>
        <w:t xml:space="preserve">Telecommunications Signal Integrity:</w:t>
      </w:r>
      <w:r>
        <w:t xml:space="preserve"> </w:t>
      </w:r>
      <w:r>
        <w:t xml:space="preserve">To measure signal loss and interference in dense urban environments typical of central Kampala districts like Nakasero and Kololo.</w:t>
      </w:r>
    </w:p>
    <w:p>
      <w:pPr>
        <w:numPr>
          <w:ilvl w:val="0"/>
          <w:numId w:val="1001"/>
        </w:numPr>
        <w:pStyle w:val="Compact"/>
      </w:pPr>
      <w:r>
        <w:rPr>
          <w:bCs/>
          <w:b/>
        </w:rPr>
        <w:t xml:space="preserve">Sustainable Engineering Practices:</w:t>
      </w:r>
      <w:r>
        <w:t xml:space="preserve"> </w:t>
      </w:r>
      <w:r>
        <w:t xml:space="preserve">To propose engineering modifications that reduce e-waste and improve energy efficiency in local repair shops and industrial settings.</w:t>
      </w:r>
    </w:p>
    <w:bookmarkEnd w:id="22"/>
    <w:bookmarkStart w:id="24" w:name="methodology-and-equipment"/>
    <w:p>
      <w:pPr>
        <w:pStyle w:val="Heading2"/>
      </w:pPr>
      <w:r>
        <w:t xml:space="preserve">3. Methodology and Equipment</w:t>
      </w:r>
    </w:p>
    <w:p>
      <w:pPr>
        <w:pStyle w:val="FirstParagraph"/>
      </w:pPr>
      <w:r>
        <w:t xml:space="preserve">The experiments conducted for this</w:t>
      </w:r>
      <w:r>
        <w:t xml:space="preserve"> </w:t>
      </w:r>
      <w:r>
        <w:rPr>
          <w:bCs/>
          <w:b/>
        </w:rPr>
        <w:t xml:space="preserve">Electronics Engineer</w:t>
      </w:r>
      <w:r>
        <w:t xml:space="preserve"> </w:t>
      </w:r>
      <w:r>
        <w:t xml:space="preserve">report were carried out using a mobile laboratory setup stationed in Kampala. The following equipment was utilized to ensure accuracy:</w:t>
      </w:r>
    </w:p>
    <w:p>
      <w:pPr>
        <w:pStyle w:val="BodyText"/>
      </w:pPr>
      <w:r>
        <w:t xml:space="preserve">Equipment Name</w:t>
      </w:r>
    </w:p>
    <w:p>
      <w:pPr>
        <w:pStyle w:val="BodyText"/>
      </w:pPr>
      <w:r>
        <w:t xml:space="preserve">Specification/Model</w:t>
      </w:r>
    </w:p>
    <w:p>
      <w:pPr>
        <w:pStyle w:val="BodyText"/>
      </w:pPr>
      <w:r>
        <w:t xml:space="preserve">Purpose in Study</w:t>
      </w:r>
    </w:p>
    <w:p>
      <w:pPr>
        <w:pStyle w:val="BodyText"/>
      </w:pPr>
      <w:r>
        <w:t xml:space="preserve">Spectrum Analyzer (Portable)</w:t>
      </w:r>
    </w:p>
    <w:p>
      <w:pPr>
        <w:pStyle w:val="BodyText"/>
      </w:pPr>
      <w:r>
        <w:t xml:space="preserve">Rohde &amp; Schwarz FPC1500</w:t>
      </w:r>
    </w:p>
    <w:p>
      <w:pPr>
        <w:pStyle w:val="BodyText"/>
      </w:pPr>
      <w:r>
        <w:t xml:space="preserve">Used to analyze RF signals from various telecom towers across the Kampala skyline to identify interference zones.</w:t>
      </w:r>
    </w:p>
    <w:p>
      <w:pPr>
        <w:pStyle w:val="BodyText"/>
      </w:pPr>
      <w:r>
        <w:t xml:space="preserve">Solar Charge Controller</w:t>
      </w:r>
    </w:p>
    <w:p>
      <w:pPr>
        <w:pStyle w:val="BodyText"/>
      </w:pPr>
      <w:r>
        <w:t xml:space="preserve">MorningStar SunSaver SS-30L</w:t>
      </w:r>
    </w:p>
    <w:p>
      <w:pPr>
        <w:pStyle w:val="BodyText"/>
      </w:pPr>
      <w:r>
        <w:t xml:space="preserve">To test voltage regulation in off-grid systems commonly used in semi-rural outskirts of Kampala.</w:t>
      </w:r>
    </w:p>
    <w:p>
      <w:pPr>
        <w:pStyle w:val="BodyText"/>
      </w:pPr>
      <w:r>
        <w:t xml:space="preserve">Oscilloscope (Digital)</w:t>
      </w:r>
    </w:p>
    <w:p>
      <w:pPr>
        <w:pStyle w:val="BodyText"/>
      </w:pPr>
      <w:r>
        <w:t xml:space="preserve">Hantek DSO2D10</w:t>
      </w:r>
    </w:p>
    <w:p>
      <w:pPr>
        <w:pStyle w:val="BodyText"/>
      </w:pPr>
      <w:r>
        <w:t xml:space="preserve">For visualizing waveform distortions caused by poor grid quality.</w:t>
      </w:r>
    </w:p>
    <w:bookmarkStart w:id="23" w:name="data-collection-procedure"/>
    <w:p>
      <w:pPr>
        <w:pStyle w:val="Heading3"/>
      </w:pPr>
      <w:r>
        <w:t xml:space="preserve">Data Collection Procedure</w:t>
      </w:r>
    </w:p>
    <w:p>
      <w:pPr>
        <w:pStyle w:val="FirstParagraph"/>
      </w:pPr>
      <w:r>
        <w:t xml:space="preserve">All data collection followed strict ISO standards where applicable, with modifications for local conditions. Voltage logs were recorded over a 72-hour period at three distinct locations: a industrial park in Namanve (on the outskirts of Kampala), a residential area in Naguru, and the central business district. For each location, current draws were measured under no-load, partial-load, and full-load conditions to simulate real-world usage patterns.</w:t>
      </w:r>
    </w:p>
    <w:bookmarkEnd w:id="23"/>
    <w:bookmarkEnd w:id="24"/>
    <w:bookmarkStart w:id="26" w:name="results-and-observations"/>
    <w:p>
      <w:pPr>
        <w:pStyle w:val="Heading2"/>
      </w:pPr>
      <w:r>
        <w:t xml:space="preserve">4. Results and Observations</w:t>
      </w:r>
    </w:p>
    <w:p>
      <w:pPr>
        <w:pStyle w:val="FirstParagraph"/>
      </w:pPr>
      <w:r>
        <w:t xml:space="preserve">The findings from this</w:t>
      </w:r>
      <w:r>
        <w:t xml:space="preserve"> </w:t>
      </w:r>
      <w:r>
        <w:rPr>
          <w:bCs/>
          <w:b/>
        </w:rPr>
        <w:t xml:space="preserve">Lab Report</w:t>
      </w:r>
      <w:r>
        <w:t xml:space="preserve"> </w:t>
      </w:r>
      <w:r>
        <w:t xml:space="preserve">highlight significant variances in electronic performance based on environmental factors. One of the most striking observations was the prevalence of "dirty power." In many tested circuits within Kampala, harmonic distortion exceeded 15%, which is above the recommended threshold for sensitive electronic equipment. This has direct implications for</w:t>
      </w:r>
      <w:r>
        <w:t xml:space="preserve"> </w:t>
      </w:r>
      <w:r>
        <w:rPr>
          <w:bCs/>
          <w:b/>
        </w:rPr>
        <w:t xml:space="preserve">Electronics Engineer</w:t>
      </w:r>
      <w:r>
        <w:t xml:space="preserve"> </w:t>
      </w:r>
      <w:r>
        <w:t xml:space="preserve">design choices; standard capacitors and voltage regulators often fail prematurely without additional filtering components.</w:t>
      </w:r>
    </w:p>
    <w:p>
      <w:pPr>
        <w:pStyle w:val="BodyText"/>
      </w:pPr>
      <w:r>
        <w:t xml:space="preserve">Regarding telecommunications, the spectrum analysis revealed that signal congestion is highest between 18:00 and 21:00 hours. The data suggests that while infrastructure density in Kampala is high, antenna placement optimization could improve throughput by up to 25%. Furthermore, humidity levels in Kampala during the rainy seasons were found to accelerate corrosion on unsealed PCBs (Printed Circuit Boards), indicating a need for conformal coating standards that are currently underutilized in local repair practices.</w:t>
      </w:r>
    </w:p>
    <w:bookmarkStart w:id="25" w:name="solar-power-efficiency"/>
    <w:p>
      <w:pPr>
        <w:pStyle w:val="Heading3"/>
      </w:pPr>
      <w:r>
        <w:t xml:space="preserve">Solar Power Efficiency</w:t>
      </w:r>
    </w:p>
    <w:p>
      <w:pPr>
        <w:pStyle w:val="FirstParagraph"/>
      </w:pPr>
      <w:r>
        <w:t xml:space="preserve">The solar integration tests yielded promising results. By adjusting the maximum power point tracking (MPPT) algorithms to account for the specific cloud cover patterns of East Africa, efficiency gains of 12% were observed compared to generic settings. This is a vital finding for any</w:t>
      </w:r>
      <w:r>
        <w:t xml:space="preserve"> </w:t>
      </w:r>
      <w:r>
        <w:rPr>
          <w:bCs/>
          <w:b/>
        </w:rPr>
        <w:t xml:space="preserve">Electronics Engineer</w:t>
      </w:r>
      <w:r>
        <w:t xml:space="preserve"> </w:t>
      </w:r>
      <w:r>
        <w:t xml:space="preserve">looking to deploy solar solutions in Kampala, as it proves that software-based optimizations can compensate for hardware limitations.</w:t>
      </w:r>
    </w:p>
    <w:bookmarkEnd w:id="25"/>
    <w:bookmarkEnd w:id="26"/>
    <w:bookmarkStart w:id="27" w:name="discussion-and-engineering-implications"/>
    <w:p>
      <w:pPr>
        <w:pStyle w:val="Heading2"/>
      </w:pPr>
      <w:r>
        <w:t xml:space="preserve">5. Discussion and Engineering Implications</w:t>
      </w:r>
    </w:p>
    <w:p>
      <w:pPr>
        <w:pStyle w:val="FirstParagraph"/>
      </w:pPr>
      <w:r>
        <w:t xml:space="preserve">The data presented in this report underscores the necessity of context-specific engineering. An</w:t>
      </w:r>
      <w:r>
        <w:t xml:space="preserve"> </w:t>
      </w:r>
      <w:r>
        <w:rPr>
          <w:bCs/>
          <w:b/>
        </w:rPr>
        <w:t xml:space="preserve">Electronics Engineer</w:t>
      </w:r>
      <w:r>
        <w:t xml:space="preserve"> </w:t>
      </w:r>
      <w:r>
        <w:t xml:space="preserve">working in Kampala cannot simply replicate designs intended for Europe or North America without modification. The thermal management systems must be more robust due to ambient temperatures, and power conditioning circuits must be heavily reinforced.</w:t>
      </w:r>
    </w:p>
    <w:p>
      <w:pPr>
        <w:pStyle w:val="BodyText"/>
      </w:pPr>
      <w:r>
        <w:t xml:space="preserve">Furthermore, the report highlights a gap in technical training. While theoretical knowledge is strong among university graduates in Uganda, practical exposure to industrial-grade testing equipment is limited. This</w:t>
      </w:r>
      <w:r>
        <w:t xml:space="preserve"> </w:t>
      </w:r>
      <w:r>
        <w:rPr>
          <w:bCs/>
          <w:b/>
        </w:rPr>
        <w:t xml:space="preserve">Lab Report</w:t>
      </w:r>
      <w:r>
        <w:t xml:space="preserve"> </w:t>
      </w:r>
      <w:r>
        <w:t xml:space="preserve">serves as both a data document and a call to action for increased collaboration between academic institutions in Kampala and international engineering firms.</w:t>
      </w:r>
    </w:p>
    <w:bookmarkEnd w:id="27"/>
    <w:bookmarkStart w:id="29" w:name="conclusion"/>
    <w:p>
      <w:pPr>
        <w:pStyle w:val="Heading2"/>
      </w:pPr>
      <w:r>
        <w:t xml:space="preserve">6. Conclusion</w:t>
      </w:r>
    </w:p>
    <w:p>
      <w:pPr>
        <w:pStyle w:val="FirstParagraph"/>
      </w:pPr>
      <w:r>
        <w:t xml:space="preserve">In conclusion, this laboratory analysis provides a robust framework for understanding the operational dynamics of electronic systems in Kampala, Uganda. The findings confirm that while the challenges of infrastructure are significant, they are surmountable through adaptive engineering design. Key takeaways include the critical need for improved voltage regulation in grid-tied systems and the optimization of solar storage algorithms to match local meteorological conditions.</w:t>
      </w:r>
    </w:p>
    <w:p>
      <w:pPr>
        <w:pStyle w:val="BodyText"/>
      </w:pPr>
      <w:r>
        <w:t xml:space="preserve">For any practicing</w:t>
      </w:r>
      <w:r>
        <w:t xml:space="preserve"> </w:t>
      </w:r>
      <w:r>
        <w:rPr>
          <w:bCs/>
          <w:b/>
        </w:rPr>
        <w:t xml:space="preserve">Electronics Engineer</w:t>
      </w:r>
      <w:r>
        <w:t xml:space="preserve">, this document serves as a reminder that engineering is not merely about theoretical correctness but about practical resilience. As Kampala continues to grow as a technological hub in East Africa, the standards set forth in this</w:t>
      </w:r>
      <w:r>
        <w:t xml:space="preserve"> </w:t>
      </w:r>
      <w:r>
        <w:rPr>
          <w:bCs/>
          <w:b/>
        </w:rPr>
        <w:t xml:space="preserve">Lab Report</w:t>
      </w:r>
      <w:r>
        <w:t xml:space="preserve"> </w:t>
      </w:r>
      <w:r>
        <w:t xml:space="preserve">will be instrumental in guiding future infrastructure projects, ensuring that electronic systems remain reliable, efficient, and sustainable for the people of Uganda.</w:t>
      </w:r>
    </w:p>
    <w:bookmarkStart w:id="28" w:name="recommendations-for-future-work"/>
    <w:p>
      <w:pPr>
        <w:pStyle w:val="Heading3"/>
      </w:pPr>
      <w:r>
        <w:t xml:space="preserve">Recommendations for Future Work</w:t>
      </w:r>
    </w:p>
    <w:p>
      <w:pPr>
        <w:numPr>
          <w:ilvl w:val="0"/>
          <w:numId w:val="1002"/>
        </w:numPr>
        <w:pStyle w:val="Compact"/>
      </w:pPr>
      <w:r>
        <w:rPr>
          <w:bCs/>
          <w:b/>
        </w:rPr>
        <w:t xml:space="preserve">Rapid Prototyping Hubs:</w:t>
      </w:r>
      <w:r>
        <w:t xml:space="preserve"> </w:t>
      </w:r>
      <w:r>
        <w:t xml:space="preserve">Establish dedicated labs in Kampala focused on rapid testing of ruggedized electronics.</w:t>
      </w:r>
    </w:p>
    <w:p>
      <w:pPr>
        <w:numPr>
          <w:ilvl w:val="0"/>
          <w:numId w:val="1002"/>
        </w:numPr>
        <w:pStyle w:val="Compact"/>
      </w:pPr>
      <w:r>
        <w:t xml:space="preserve">Skill Development Programs: Launch workshops for local technicians focusing on advanced soldering and circuit analysis techniques.</w:t>
      </w:r>
    </w:p>
    <w:p>
      <w:pPr>
        <w:numPr>
          <w:ilvl w:val="0"/>
          <w:numId w:val="1002"/>
        </w:numPr>
        <w:pStyle w:val="Compact"/>
      </w:pPr>
      <w:r>
        <w:t xml:space="preserve">Persistent Monitoring:: Implement long-term monitoring stations to track seasonal variations in grid quality.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Electronics Engineering in Kampala, Uganda</dc:title>
  <dc:creator/>
  <dc:language>en</dc:language>
  <cp:keywords/>
  <dcterms:created xsi:type="dcterms:W3CDTF">2026-07-30T05:26:30Z</dcterms:created>
  <dcterms:modified xsi:type="dcterms:W3CDTF">2026-07-30T05:26:30Z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