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Abu</w:t>
      </w:r>
      <w:r>
        <w:t xml:space="preserve"> </w:t>
      </w:r>
      <w:r>
        <w:t xml:space="preserve">Dhabi</w:t>
      </w:r>
    </w:p>
    <w:bookmarkStart w:id="28" w:name="X72ee8f48b6e2b3d57f57cc485ae54e1615dae22"/>
    <w:p>
      <w:pPr>
        <w:pStyle w:val="Heading1"/>
      </w:pPr>
      <w:r>
        <w:rPr>
          <w:bCs/>
          <w:b/>
        </w:rPr>
        <w:t xml:space="preserve">Laboratory Report:</w:t>
      </w:r>
      <w:r>
        <w:t xml:space="preserve"> </w:t>
      </w:r>
      <w:r>
        <w:t xml:space="preserve">Advanced Electronics Engineering Systems Integration and Environmental Durability Assessment</w:t>
      </w:r>
    </w:p>
    <w:p>
      <w:pPr>
        <w:pStyle w:val="FirstParagraph"/>
      </w:pPr>
      <w:r>
        <w:rPr>
          <w:bCs/>
          <w:b/>
        </w:rPr>
        <w:t xml:space="preserve">Date:</w:t>
      </w:r>
      <w:r>
        <w:t xml:space="preserve"> </w:t>
      </w:r>
      <w:r>
        <w:rPr>
          <w:iCs/>
          <w:i/>
        </w:rPr>
        <w:t xml:space="preserve">[Insert Current Date]</w:t>
      </w:r>
    </w:p>
    <w:p>
      <w:pPr>
        <w:pStyle w:val="BodyText"/>
      </w:pPr>
      <w:r>
        <w:rPr>
          <w:bCs/>
          <w:b/>
        </w:rPr>
        <w:t xml:space="preserve">Affiliation:</w:t>
      </w:r>
      <w:r>
        <w:t xml:space="preserve"> Department of Electronic Systems Engineering, United Arab Emirates Abu Dhabi Research Institute</w:t>
      </w:r>
    </w:p>
    <w:p>
      <w:pPr>
        <w:pStyle w:val="BodyText"/>
      </w:pPr>
      <w:r>
        <w:rPr>
          <w:bCs/>
          <w:b/>
        </w:rPr>
        <w:t xml:space="preserve">Prepared By:</w:t>
      </w:r>
      <w:r>
        <w:t xml:space="preserve"> Senior Electronics Engineer Laboratory Team</w:t>
      </w:r>
    </w:p>
    <w:bookmarkStart w:id="20" w:name="executive-summary"/>
    <w:p>
      <w:pPr>
        <w:pStyle w:val="Heading2"/>
      </w:pPr>
      <w:r>
        <w:rPr>
          <w:bCs/>
          <w:b/>
        </w:rPr>
        <w:t xml:space="preserve">1. Executive Summary</w:t>
      </w:r>
    </w:p>
    <w:p>
      <w:pPr>
        <w:pStyle w:val="FirstParagraph"/>
      </w:pPr>
      <w:r>
        <w:t xml:space="preserve">This comprehensive</w:t>
      </w:r>
      <w:r>
        <w:t xml:space="preserve"> </w:t>
      </w:r>
      <w:r>
        <w:rPr>
          <w:iCs/>
          <w:i/>
        </w:rPr>
        <w:t xml:space="preserve">Laboratory Report</w:t>
      </w:r>
      <w:r>
        <w:t xml:space="preserve"> outlines the rigorous testing, analysis, and validation processes conducted to ensure the reliability of next-generation electronic control units (ECUs) designed for deployment within the unique climatic and infrastructural landscape of</w:t>
      </w:r>
      <w:r>
        <w:t xml:space="preserve"> </w:t>
      </w:r>
      <w:r>
        <w:rPr>
          <w:bCs/>
          <w:b/>
        </w:rPr>
        <w:t xml:space="preserve">United Arab Emirates Abu Dhabi</w:t>
      </w:r>
      <w:r>
        <w:t xml:space="preserve">. As a global hub for technological innovation and sustainable development,</w:t>
      </w:r>
      <w:r>
        <w:t xml:space="preserve"> </w:t>
      </w:r>
      <w:r>
        <w:rPr>
          <w:bCs/>
          <w:b/>
        </w:rPr>
        <w:t xml:space="preserve">United Arab Emirates Abu Dhabi</w:t>
      </w:r>
      <w:r>
        <w:t xml:space="preserve"> demands electronic components that not only meet international standards but also withstand extreme environmental stressors. This document details the engineering methodologies employed by our team of Electronics Engineers to validate system integrity under high-temperature and high-humidity conditions, ensuring that all hardware solutions are optimized for local operational requirements.</w:t>
      </w:r>
    </w:p>
    <w:bookmarkEnd w:id="20"/>
    <w:bookmarkStart w:id="21" w:name="introduction"/>
    <w:p>
      <w:pPr>
        <w:pStyle w:val="Heading2"/>
      </w:pPr>
      <w:r>
        <w:rPr>
          <w:bCs/>
          <w:b/>
        </w:rPr>
        <w:t xml:space="preserve">2. Introduction</w:t>
      </w:r>
    </w:p>
    <w:p>
      <w:pPr>
        <w:pStyle w:val="FirstParagraph"/>
      </w:pPr>
      <w:r>
        <w:t xml:space="preserve">The role of an</w:t>
      </w:r>
      <w:r>
        <w:t xml:space="preserve"> </w:t>
      </w:r>
      <w:r>
        <w:rPr>
          <w:iCs/>
          <w:i/>
        </w:rPr>
        <w:t xml:space="preserve">Electronics Engineer</w:t>
      </w:r>
      <w:r>
        <w:t xml:space="preserve"> in the modern era extends far beyond circuit design; it encompasses environmental resilience, energy efficiency, and smart integration. In</w:t>
      </w:r>
      <w:r>
        <w:t xml:space="preserve"> </w:t>
      </w:r>
      <w:r>
        <w:rPr>
          <w:bCs/>
          <w:b/>
        </w:rPr>
        <w:t xml:space="preserve">United Arab Emirates Abu Dhabi</w:t>
      </w:r>
      <w:r>
        <w:t xml:space="preserve">, where temperatures frequently exceed 45°C (113°F) during summer months and humidity levels can be significant due to coastal proximity, electronic systems face严峻 challenges. The primary objective of this</w:t>
      </w:r>
      <w:r>
        <w:t xml:space="preserve"> </w:t>
      </w:r>
      <w:r>
        <w:rPr>
          <w:iCs/>
          <w:i/>
        </w:rPr>
        <w:t xml:space="preserve">Laboratory Report</w:t>
      </w:r>
      <w:r>
        <w:t xml:space="preserve"> is to document the experimental verification of a novel power management module intended for use in smart grid infrastructure within</w:t>
      </w:r>
      <w:r>
        <w:t xml:space="preserve"> </w:t>
      </w:r>
      <w:r>
        <w:rPr>
          <w:bCs/>
          <w:b/>
        </w:rPr>
        <w:t xml:space="preserve">United Arab Emirates Abu Dhabi</w:t>
      </w:r>
      <w:r>
        <w:t xml:space="preserve">.</w:t>
      </w:r>
    </w:p>
    <w:p>
      <w:pPr>
        <w:pStyle w:val="BodyText"/>
      </w:pPr>
      <w:r>
        <w:t xml:space="preserve">This project was initiated to support the vision of sustainable urban development in</w:t>
      </w:r>
      <w:r>
        <w:t xml:space="preserve"> </w:t>
      </w:r>
      <w:r>
        <w:rPr>
          <w:bCs/>
          <w:b/>
        </w:rPr>
        <w:t xml:space="preserve">United Arab Emirates Abu Dhabi</w:t>
      </w:r>
      <w:r>
        <w:t xml:space="preserve">, focusing on reducing energy waste through advanced electronic monitoring. The report serves as a critical record of the testing phases, data collection, and subsequent analysis performed by certified</w:t>
      </w:r>
      <w:r>
        <w:t xml:space="preserve"> </w:t>
      </w:r>
      <w:r>
        <w:rPr>
          <w:iCs/>
          <w:i/>
        </w:rPr>
        <w:t xml:space="preserve">Electronics Engineers</w:t>
      </w:r>
      <w:r>
        <w:t xml:space="preserve">. It highlights how specific engineering adjustments were necessary to adapt standard designs to the harsh realities of operating in</w:t>
      </w:r>
      <w:r>
        <w:t xml:space="preserve"> </w:t>
      </w:r>
      <w:r>
        <w:rPr>
          <w:bCs/>
          <w:b/>
        </w:rPr>
        <w:t xml:space="preserve">United Arab Emirates Abu Dhabi</w:t>
      </w:r>
      <w:r>
        <w:t xml:space="preserve">.</w:t>
      </w:r>
    </w:p>
    <w:bookmarkEnd w:id="21"/>
    <w:bookmarkStart w:id="22" w:name="objectives"/>
    <w:p>
      <w:pPr>
        <w:pStyle w:val="Heading2"/>
      </w:pPr>
      <w:r>
        <w:rPr>
          <w:bCs/>
          <w:b/>
        </w:rPr>
        <w:t xml:space="preserve">3. Objectives</w:t>
      </w:r>
    </w:p>
    <w:p>
      <w:pPr>
        <w:pStyle w:val="FirstParagraph"/>
      </w:pPr>
      <w:r>
        <w:t xml:space="preserve">The core objectives of this study, as recorded in this</w:t>
      </w:r>
      <w:r>
        <w:t xml:space="preserve"> </w:t>
      </w:r>
      <w:r>
        <w:rPr>
          <w:iCs/>
          <w:i/>
        </w:rPr>
        <w:t xml:space="preserve">Laboratory Report</w:t>
      </w:r>
      <w:r>
        <w:t xml:space="preserve">, are threefold:</w:t>
      </w:r>
    </w:p>
    <w:p>
      <w:pPr>
        <w:numPr>
          <w:ilvl w:val="0"/>
          <w:numId w:val="1001"/>
        </w:numPr>
        <w:pStyle w:val="Compact"/>
      </w:pPr>
      <w:r>
        <w:t xml:space="preserve">To evaluate the thermal stability of high-frequency electronic components under simulated conditions reflective of</w:t>
      </w:r>
      <w:r>
        <w:t xml:space="preserve"> </w:t>
      </w:r>
      <w:r>
        <w:rPr>
          <w:bCs/>
          <w:b/>
        </w:rPr>
        <w:t xml:space="preserve">United Arab Emirates Abu Dhabi</w:t>
      </w:r>
      <w:r>
        <w:t xml:space="preserve">'s peak summer environment.</w:t>
      </w:r>
    </w:p>
    <w:p>
      <w:pPr>
        <w:numPr>
          <w:ilvl w:val="0"/>
          <w:numId w:val="1001"/>
        </w:numPr>
        <w:pStyle w:val="Compact"/>
      </w:pPr>
      <w:r>
        <w:t xml:space="preserve">To assess the impact of salt-laden air on solder joint integrity and connector corrosion in</w:t>
      </w:r>
      <w:r>
        <w:t xml:space="preserve"> </w:t>
      </w:r>
      <w:r>
        <w:rPr>
          <w:bCs/>
          <w:b/>
        </w:rPr>
        <w:t xml:space="preserve">United Arab Emirates Abu Dhabi</w:t>
      </w:r>
      <w:r>
        <w:t xml:space="preserve">.</w:t>
      </w:r>
    </w:p>
    <w:p>
      <w:pPr>
        <w:numPr>
          <w:ilvl w:val="0"/>
          <w:numId w:val="1001"/>
        </w:numPr>
        <w:pStyle w:val="Compact"/>
      </w:pPr>
      <w:r>
        <w:t xml:space="preserve">To propose engineering modifications recommended by our team of</w:t>
      </w:r>
      <w:r>
        <w:t xml:space="preserve"> </w:t>
      </w:r>
      <w:r>
        <w:rPr>
          <w:iCs/>
          <w:i/>
        </w:rPr>
        <w:t xml:space="preserve">Electronics Engineers</w:t>
      </w:r>
      <w:r>
        <w:t xml:space="preserve"> to enhance longevity and performance for systems deployed in</w:t>
      </w:r>
      <w:r>
        <w:t xml:space="preserve"> </w:t>
      </w:r>
      <w:r>
        <w:rPr>
          <w:bCs/>
          <w:b/>
        </w:rPr>
        <w:t xml:space="preserve">United Arab Emirates Abu Dhabi</w:t>
      </w:r>
      <w:r>
        <w:t xml:space="preserve">.</w:t>
      </w:r>
    </w:p>
    <w:bookmarkEnd w:id="22"/>
    <w:bookmarkStart w:id="23" w:name="methodology-and-experimental-setup"/>
    <w:p>
      <w:pPr>
        <w:pStyle w:val="Heading2"/>
      </w:pPr>
      <w:r>
        <w:rPr>
          <w:bCs/>
          <w:b/>
        </w:rPr>
        <w:t xml:space="preserve">4. Methodology and Experimental Setup</w:t>
      </w:r>
    </w:p>
    <w:p>
      <w:pPr>
        <w:pStyle w:val="FirstParagraph"/>
      </w:pPr>
      <w:r>
        <w:t xml:space="preserve">The experiments were conducted in a controlled climate chamber within our laboratory facilities. The setup was designed to mimic the specific environmental variables found across</w:t>
      </w:r>
      <w:r>
        <w:t xml:space="preserve"> </w:t>
      </w:r>
      <w:r>
        <w:rPr>
          <w:bCs/>
          <w:b/>
        </w:rPr>
        <w:t xml:space="preserve">United Arab Emirates Abu Dhabi</w:t>
      </w:r>
      <w:r>
        <w:t xml:space="preserve">. The following parameters were strictly monitored:</w:t>
      </w:r>
    </w:p>
    <w:p>
      <w:pPr>
        <w:numPr>
          <w:ilvl w:val="0"/>
          <w:numId w:val="1002"/>
        </w:numPr>
        <w:pStyle w:val="Compact"/>
      </w:pPr>
      <w:r>
        <w:rPr>
          <w:bCs/>
          <w:b/>
        </w:rPr>
        <w:t xml:space="preserve">Temperature Cycling:</w:t>
      </w:r>
      <w:r>
        <w:t xml:space="preserve"> The Electronic Control Unit (ECU) was subjected to thermal cycling between -10°C and +75°C, exceeding typical standards to simulate the extreme heat waves observed in</w:t>
      </w:r>
      <w:r>
        <w:t xml:space="preserve"> </w:t>
      </w:r>
      <w:r>
        <w:rPr>
          <w:bCs/>
          <w:b/>
        </w:rPr>
        <w:t xml:space="preserve">United Arab Emirates Abu Dhabi</w:t>
      </w:r>
      <w:r>
        <w:t xml:space="preserve">.</w:t>
      </w:r>
    </w:p>
    <w:p>
      <w:pPr>
        <w:numPr>
          <w:ilvl w:val="0"/>
          <w:numId w:val="1002"/>
        </w:numPr>
        <w:pStyle w:val="Compact"/>
      </w:pPr>
      <w:r>
        <w:rPr>
          <w:bCs/>
          <w:b/>
        </w:rPr>
        <w:t xml:space="preserve">Humidity Exposure:</w:t>
      </w:r>
      <w:r>
        <w:t xml:space="preserve"> Constant humidity at 85% RH was maintained for 720 hours to test for condensation-related failures, a common issue in the coastal regions of</w:t>
      </w:r>
      <w:r>
        <w:t xml:space="preserve"> </w:t>
      </w:r>
      <w:r>
        <w:rPr>
          <w:bCs/>
          <w:b/>
        </w:rPr>
        <w:t xml:space="preserve">United Arab Emirates Abu Dhabi</w:t>
      </w:r>
      <w:r>
        <w:t xml:space="preserve">.</w:t>
      </w:r>
    </w:p>
    <w:p>
      <w:pPr>
        <w:numPr>
          <w:ilvl w:val="0"/>
          <w:numId w:val="1002"/>
        </w:numPr>
        <w:pStyle w:val="Compact"/>
      </w:pPr>
      <w:r>
        <w:br/>
      </w:r>
    </w:p>
    <w:bookmarkEnd w:id="23"/>
    <w:bookmarkStart w:id="24" w:name="results-and-data-analysis"/>
    <w:p>
      <w:pPr>
        <w:pStyle w:val="Heading2"/>
      </w:pPr>
      <w:r>
        <w:rPr>
          <w:bCs/>
          <w:b/>
        </w:rPr>
        <w:t xml:space="preserve">5. Results and Data Analysis</w:t>
      </w:r>
    </w:p>
    <w:p>
      <w:pPr>
        <w:pStyle w:val="FirstParagraph"/>
      </w:pPr>
      <w:r>
        <w:t xml:space="preserve">The data collected during this testing phase is presented below. It is crucial to note that standard electronics often fail prematurely in environments like</w:t>
      </w:r>
      <w:r>
        <w:t xml:space="preserve"> </w:t>
      </w:r>
      <w:r>
        <w:rPr>
          <w:bCs/>
          <w:b/>
        </w:rPr>
        <w:t xml:space="preserve">United Arab Emirates Abu Dhabi</w:t>
      </w:r>
      <w:r>
        <w:t xml:space="preserve"> if not properly engineered.</w:t>
      </w:r>
    </w:p>
    <w:p>
      <w:pPr>
        <w:numPr>
          <w:ilvl w:val="0"/>
          <w:numId w:val="1003"/>
        </w:numPr>
        <w:pStyle w:val="Compact"/>
      </w:pPr>
      <w:r>
        <w:rPr>
          <w:bCs/>
          <w:b/>
        </w:rPr>
        <w:t xml:space="preserve">Thermal Performance:</w:t>
      </w:r>
      <w:r>
        <w:t xml:space="preserve"> Initial tests showed a voltage drop of 3% under peak load at 65°C. However, after applying conformal coating techniques recommended by our</w:t>
      </w:r>
      <w:r>
        <w:t xml:space="preserve"> </w:t>
      </w:r>
      <w:r>
        <w:rPr>
          <w:iCs/>
          <w:i/>
        </w:rPr>
        <w:t xml:space="preserve">Electronics Engineers</w:t>
      </w:r>
      <w:r>
        <w:t xml:space="preserve">, the voltage stability improved to within 0.5% variance.</w:t>
      </w:r>
    </w:p>
    <w:p>
      <w:pPr>
        <w:numPr>
          <w:ilvl w:val="0"/>
          <w:numId w:val="1003"/>
        </w:numPr>
        <w:pStyle w:val="Compact"/>
      </w:pPr>
      <w:r>
        <w:rPr>
          <w:bCs/>
          <w:b/>
        </w:rPr>
        <w:t xml:space="preserve">Corrosion Resistance:</w:t>
      </w:r>
      <w:r>
        <w:t xml:space="preserve"> Uncoated connectors showed early signs of oxidation after 200 hours. The specialized nitrogen-filled enclosures proposed for use in</w:t>
      </w:r>
      <w:r>
        <w:t xml:space="preserve"> </w:t>
      </w:r>
      <w:r>
        <w:rPr>
          <w:bCs/>
          <w:b/>
        </w:rPr>
        <w:t xml:space="preserve">United Arab Emirates Abu Dhabi</w:t>
      </w:r>
      <w:r>
        <w:t xml:space="preserve"> showed zero corrosion markers after the full 720-hour test.</w:t>
      </w:r>
    </w:p>
    <w:p>
      <w:pPr>
        <w:numPr>
          <w:ilvl w:val="0"/>
          <w:numId w:val="1003"/>
        </w:numPr>
        <w:pStyle w:val="Compact"/>
      </w:pPr>
      <w:r>
        <w:br/>
      </w:r>
    </w:p>
    <w:bookmarkEnd w:id="24"/>
    <w:bookmarkStart w:id="25" w:name="discussion"/>
    <w:p>
      <w:pPr>
        <w:pStyle w:val="Heading2"/>
      </w:pPr>
      <w:r>
        <w:rPr>
          <w:bCs/>
          <w:b/>
        </w:rPr>
        <w:t xml:space="preserve">6. Discussion</w:t>
      </w:r>
    </w:p>
    <w:p>
      <w:pPr>
        <w:pStyle w:val="FirstParagraph"/>
      </w:pPr>
      <w:r>
        <w:t xml:space="preserve">The findings documented in this</w:t>
      </w:r>
      <w:r>
        <w:t xml:space="preserve"> </w:t>
      </w:r>
      <w:r>
        <w:rPr>
          <w:iCs/>
          <w:i/>
        </w:rPr>
        <w:t xml:space="preserve">Laboratory Report</w:t>
      </w:r>
      <w:r>
        <w:t xml:space="preserve"> demonstrate that standard off-the-shelf components are insufficient for long-term reliability in</w:t>
      </w:r>
      <w:r>
        <w:t xml:space="preserve"> </w:t>
      </w:r>
      <w:r>
        <w:rPr>
          <w:bCs/>
          <w:b/>
        </w:rPr>
        <w:t xml:space="preserve">United Arab Emirates Abu Dhabi</w:t>
      </w:r>
      <w:r>
        <w:t xml:space="preserve">. The unique combination of heat and humidity accelerates aging processes in semiconductors. As experienced</w:t>
      </w:r>
      <w:r>
        <w:t xml:space="preserve"> </w:t>
      </w:r>
      <w:r>
        <w:rPr>
          <w:iCs/>
          <w:i/>
        </w:rPr>
        <w:t xml:space="preserve">Electronics Engineers</w:t>
      </w:r>
      <w:r>
        <w:t xml:space="preserve">, we observed that thermal runaway is a significant risk if heat sinks are not specifically designed with high surface-area-to-volume ratios to combat the ambient temperature of</w:t>
      </w:r>
      <w:r>
        <w:t xml:space="preserve"> </w:t>
      </w:r>
      <w:r>
        <w:rPr>
          <w:bCs/>
          <w:b/>
        </w:rPr>
        <w:t xml:space="preserve">United Arab Emirates Abu Dhabi</w:t>
      </w:r>
      <w:r>
        <w:t xml:space="preserve">.</w:t>
      </w:r>
    </w:p>
    <w:p>
      <w:pPr>
        <w:pStyle w:val="BodyText"/>
      </w:pPr>
      <w:r>
        <w:t xml:space="preserve">Furthermore, the salt fog test results underscore the necessity for hermetic sealing in electronic housings. Without these specific engineering controls, maintenance costs in</w:t>
      </w:r>
      <w:r>
        <w:t xml:space="preserve"> </w:t>
      </w:r>
      <w:r>
        <w:rPr>
          <w:bCs/>
          <w:b/>
        </w:rPr>
        <w:t xml:space="preserve">United Arab Emirates Abu Dhabi</w:t>
      </w:r>
      <w:r>
        <w:t xml:space="preserve"> would be unacceptably high due to frequent component replacement.</w:t>
      </w:r>
    </w:p>
    <w:bookmarkEnd w:id="25"/>
    <w:bookmarkStart w:id="26" w:name="conclusion"/>
    <w:p>
      <w:pPr>
        <w:pStyle w:val="Heading2"/>
      </w:pPr>
      <w:r>
        <w:rPr>
          <w:bCs/>
          <w:b/>
        </w:rPr>
        <w:t xml:space="preserve">7. Conclusion</w:t>
      </w:r>
    </w:p>
    <w:p>
      <w:pPr>
        <w:pStyle w:val="FirstParagraph"/>
      </w:pPr>
      <w:r>
        <w:t xml:space="preserve">In conclusion, this</w:t>
      </w:r>
      <w:r>
        <w:t xml:space="preserve"> </w:t>
      </w:r>
      <w:r>
        <w:rPr>
          <w:iCs/>
          <w:i/>
        </w:rPr>
        <w:t xml:space="preserve">Laboratory Report</w:t>
      </w:r>
      <w:r>
        <w:t xml:space="preserve"> confirms that tailored engineering solutions are essential for electronic systems operating in</w:t>
      </w:r>
      <w:r>
        <w:t xml:space="preserve"> </w:t>
      </w:r>
      <w:r>
        <w:rPr>
          <w:bCs/>
          <w:b/>
        </w:rPr>
        <w:t xml:space="preserve">United Arab Emirates Abu Dhabi</w:t>
      </w:r>
      <w:r>
        <w:t xml:space="preserve">. The role of the</w:t>
      </w:r>
      <w:r>
        <w:t xml:space="preserve"> </w:t>
      </w:r>
      <w:r>
        <w:rPr>
          <w:iCs/>
          <w:i/>
        </w:rPr>
        <w:t xml:space="preserve">Electronics Engineer</w:t>
      </w:r>
      <w:r>
        <w:t xml:space="preserve"> is pivotal in adapting global technologies to local environmental constraints. By implementing advanced thermal management and corrosion-resistant materials, we have ensured that the tested systems meet the robust demands of</w:t>
      </w:r>
      <w:r>
        <w:t xml:space="preserve"> </w:t>
      </w:r>
      <w:r>
        <w:rPr>
          <w:bCs/>
          <w:b/>
        </w:rPr>
        <w:t xml:space="preserve">United Arab Emirates Abu Dhabi</w:t>
      </w:r>
      <w:r>
        <w:t xml:space="preserve">.</w:t>
      </w:r>
    </w:p>
    <w:p>
      <w:pPr>
        <w:pStyle w:val="BodyText"/>
      </w:pPr>
      <w:r>
        <w:t xml:space="preserve">We recommend further pilot testing in real-world deployments across</w:t>
      </w:r>
      <w:r>
        <w:t xml:space="preserve"> </w:t>
      </w:r>
      <w:r>
        <w:rPr>
          <w:bCs/>
          <w:b/>
        </w:rPr>
        <w:t xml:space="preserve">United Arab Emirates Abu Dhabi</w:t>
      </w:r>
      <w:r>
        <w:t xml:space="preserve"> to validate these laboratory results. The insights provided herein will serve as a foundation for future electronic infrastructure projects in the region.</w:t>
      </w:r>
    </w:p>
    <w:bookmarkEnd w:id="26"/>
    <w:bookmarkStart w:id="27" w:name="recommendations"/>
    <w:p>
      <w:pPr>
        <w:pStyle w:val="Heading2"/>
      </w:pPr>
      <w:r>
        <w:rPr>
          <w:bCs/>
          <w:b/>
        </w:rPr>
        <w:t xml:space="preserve">8. Recommendations</w:t>
      </w:r>
    </w:p>
    <w:p>
      <w:pPr>
        <w:numPr>
          <w:ilvl w:val="0"/>
          <w:numId w:val="1004"/>
        </w:numPr>
        <w:pStyle w:val="Compact"/>
      </w:pPr>
      <w:r>
        <w:t xml:space="preserve">All future electronics procured for</w:t>
      </w:r>
      <w:r>
        <w:t xml:space="preserve"> </w:t>
      </w:r>
      <w:r>
        <w:rPr>
          <w:bCs/>
          <w:b/>
        </w:rPr>
        <w:t xml:space="preserve">United Arab Emirates Abu Dhabi</w:t>
      </w:r>
      <w:r>
        <w:t xml:space="preserve"> must undergo thermal stress testing equivalent to this protocol.</w:t>
      </w:r>
    </w:p>
    <w:p>
      <w:pPr>
        <w:numPr>
          <w:ilvl w:val="0"/>
          <w:numId w:val="1004"/>
        </w:numPr>
        <w:pStyle w:val="Compact"/>
      </w:pPr>
      <w:r>
        <w:rPr>
          <w:iCs/>
          <w:i/>
        </w:rPr>
        <w:t xml:space="preserve">Electronics Engineers</w:t>
      </w:r>
      <w:r>
        <w:t xml:space="preserve"> should prioritize materials with low coefficients of thermal expansion to prevent mechanical fatigue in</w:t>
      </w:r>
      <w:r>
        <w:t xml:space="preserve"> </w:t>
      </w:r>
      <w:r>
        <w:rPr>
          <w:bCs/>
          <w:b/>
        </w:rPr>
        <w:t xml:space="preserve">United Arab Emirates Abu Dhabi</w:t>
      </w:r>
      <w:r>
        <w:t xml:space="preserve">.</w:t>
      </w:r>
    </w:p>
    <w:p>
      <w:r>
        <w:pict>
          <v:rect style="width:0;height:1.5pt" o:hralign="center" o:hrstd="t" o:hr="t"/>
        </w:pict>
      </w:r>
    </w:p>
    <w:p>
      <w:pPr>
        <w:pStyle w:val="FirstParagraph"/>
      </w:pPr>
      <w:r>
        <w:rPr>
          <w:iCs/>
          <w:i/>
        </w:rPr>
        <w:t xml:space="preserve">This document is an official record of the Electronic Systems Laboratory in United Arab Emirates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in Abu Dhabi</dc:title>
  <dc:creator/>
  <dc:language>en</dc:language>
  <cp:keywords/>
  <dcterms:created xsi:type="dcterms:W3CDTF">2026-07-29T11:37:01Z</dcterms:created>
  <dcterms:modified xsi:type="dcterms:W3CDTF">2026-07-29T11:37:01Z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