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Tashkent State University of Technical named after Islam Karimov</w:t>
      </w:r>
      <w:r>
        <w:br/>
      </w:r>
      <w:r>
        <w:rPr>
          <w:bCs/>
          <w:b/>
        </w:rPr>
        <w:t xml:space="preserve">Laboratory Location:</w:t>
      </w:r>
      <w:r>
        <w:t xml:space="preserve"> </w:t>
      </w:r>
      <w:r>
        <w:t xml:space="preserve">Department of Microelectronics and Computer Engineering, Tashkent</w:t>
      </w:r>
    </w:p>
    <w:bookmarkStart w:id="30" w:name="Xac4136499d013ed36045291d1a427391d818820"/>
    <w:p>
      <w:pPr>
        <w:pStyle w:val="Heading1"/>
      </w:pPr>
      <w:r>
        <w:t xml:space="preserve">Laboratory Report: Analysis and Design of Mixed-Signal Circuits for Industrial Automation Applications in Uzbekistan Tashkent</w:t>
      </w:r>
    </w:p>
    <w:bookmarkStart w:id="20" w:name="executive-summary"/>
    <w:p>
      <w:pPr>
        <w:pStyle w:val="Heading2"/>
      </w:pPr>
      <w:r>
        <w:t xml:space="preserve">1. Executive Summary</w:t>
      </w:r>
    </w:p>
    <w:p>
      <w:pPr>
        <w:pStyle w:val="FirstParagraph"/>
      </w:pPr>
      <w:r>
        <w:br/>
      </w:r>
      <w:r>
        <w:t xml:space="preserve">This laboratory report documents the comprehensive analysis, design, simulation, and physical implementation of a mixed-signal electronic circuit specifically tailored for industrial monitoring systems operating within the technological infrastructure of Uzbekistan Tashkent. The primary objective was to design an analog-to-digital conversion (ADC) interface capable of accurately capturing sensor data from high-temperature environments common in Central Asian manufacturing hubs. By leveraging advanced semiconductor components available through international supply chains while adhering to local standards, this project demonstrates the critical role of the</w:t>
      </w:r>
      <w:r>
        <w:t xml:space="preserve"> </w:t>
      </w:r>
      <w:r>
        <w:rPr>
          <w:bCs/>
          <w:b/>
        </w:rPr>
        <w:t xml:space="preserve">Electronics Engineer</w:t>
      </w:r>
      <w:r>
        <w:t xml:space="preserve"> </w:t>
      </w:r>
      <w:r>
        <w:t xml:space="preserve">in modernizing industrial processes. The results indicate that a custom-designed filter circuit combined with a 16-bit successive approximation register ADC achieved a signal-to-noise ratio (SNR) exceeding 78 dB, validating the effectiveness of the design for real-time data acquisition in</w:t>
      </w:r>
      <w:r>
        <w:t xml:space="preserve"> </w:t>
      </w:r>
      <w:r>
        <w:rPr>
          <w:bCs/>
          <w:b/>
        </w:rPr>
        <w:t xml:space="preserve">Uzbekistan Tashkent’s</w:t>
      </w:r>
      <w:r>
        <w:t xml:space="preserve"> </w:t>
      </w:r>
      <w:r>
        <w:t xml:space="preserve">growing industrial sector.</w:t>
      </w:r>
    </w:p>
    <w:bookmarkEnd w:id="20"/>
    <w:bookmarkStart w:id="21" w:name="introduction-and-background"/>
    <w:p>
      <w:pPr>
        <w:pStyle w:val="Heading2"/>
      </w:pPr>
      <w:r>
        <w:t xml:space="preserve">2. Introduction and Background</w:t>
      </w:r>
    </w:p>
    <w:p>
      <w:pPr>
        <w:pStyle w:val="FirstParagraph"/>
      </w:pPr>
      <w:r>
        <w:br/>
      </w:r>
      <w:r>
        <w:t xml:space="preserve">The rapid industrialization of Central Asia has necessitated a robust increase in demand for skilled professionals who can bridge the gap between theoretical physics and practical application, specifically within the realm of electronic systems design. In</w:t>
      </w:r>
      <w:r>
        <w:t xml:space="preserve"> </w:t>
      </w:r>
      <w:r>
        <w:rPr>
          <w:bCs/>
          <w:b/>
        </w:rPr>
        <w:t xml:space="preserve">Uzbekistan Tashkent</w:t>
      </w:r>
      <w:r>
        <w:t xml:space="preserve">, the government’s recent initiatives to modernize textile, chemical, and metallurgical plants require sophisticated control systems that rely heavily on precise electronics. The role of the</w:t>
      </w:r>
      <w:r>
        <w:t xml:space="preserve"> </w:t>
      </w:r>
      <w:r>
        <w:rPr>
          <w:bCs/>
          <w:b/>
        </w:rPr>
        <w:t xml:space="preserve">Electronics Engineer</w:t>
      </w:r>
      <w:r>
        <w:t xml:space="preserve"> </w:t>
      </w:r>
      <w:r>
        <w:t xml:space="preserve">is pivotal in this transition, as these professionals are responsible for ensuring that electronic devices are not only functional but also resilient to environmental stressors such as dust, voltage fluctuations, and extreme temperature variations.</w:t>
      </w:r>
      <w:r>
        <w:t xml:space="preserve"> </w:t>
      </w:r>
      <w:r>
        <w:t xml:space="preserve">The core challenge addressed in this laboratory session was the design of a signal conditioning circuit for a thermocouple sensor. Thermocouples are widely used in</w:t>
      </w:r>
      <w:r>
        <w:t xml:space="preserve"> </w:t>
      </w:r>
      <w:r>
        <w:rPr>
          <w:bCs/>
          <w:b/>
        </w:rPr>
        <w:t xml:space="preserve">Uzbekistan Tashkent’s</w:t>
      </w:r>
      <w:r>
        <w:t xml:space="preserve"> </w:t>
      </w:r>
      <w:r>
        <w:t xml:space="preserve">industrial plants due to their wide temperature range capabilities and durability. However, the raw output from these sensors is typically low-voltage (in the microvolt range) and susceptible to electromagnetic interference (EMI). Therefore, amplification, filtering, and isolation are required before the signal can be processed by a digital control system. This report outlines the step-by-step procedure taken to resolve these issues through rigorous laboratory experimentation.</w:t>
      </w:r>
    </w:p>
    <w:bookmarkEnd w:id="21"/>
    <w:bookmarkStart w:id="22" w:name="objectives"/>
    <w:p>
      <w:pPr>
        <w:pStyle w:val="Heading2"/>
      </w:pPr>
      <w:r>
        <w:t xml:space="preserve">3. Objectives</w:t>
      </w:r>
    </w:p>
    <w:p>
      <w:pPr>
        <w:pStyle w:val="FirstParagraph"/>
      </w:pPr>
      <w:r>
        <w:br/>
      </w:r>
      <w:r>
        <w:t xml:space="preserve">The specific objectives of this laboratory experiment were as follows:</w:t>
      </w:r>
    </w:p>
    <w:p>
      <w:pPr>
        <w:numPr>
          <w:ilvl w:val="0"/>
          <w:numId w:val="1001"/>
        </w:numPr>
        <w:pStyle w:val="Compact"/>
      </w:pPr>
      <w:r>
        <w:t xml:space="preserve">To design and simulate a non-inverting operational amplifier circuit with a gain of 100x to amplify microvolt-level signals.</w:t>
      </w:r>
    </w:p>
    <w:p>
      <w:pPr>
        <w:numPr>
          <w:ilvl w:val="0"/>
          <w:numId w:val="1001"/>
        </w:numPr>
        <w:pStyle w:val="Compact"/>
      </w:pPr>
      <w:r>
        <w:t xml:space="preserve">To implement a second-order Butterworth low-pass filter to remove high-frequency noise, ensuring signal integrity for the</w:t>
      </w:r>
      <w:r>
        <w:t xml:space="preserve"> </w:t>
      </w:r>
      <w:r>
        <w:rPr>
          <w:bCs/>
          <w:b/>
        </w:rPr>
        <w:t xml:space="preserve">Electronics Engineer</w:t>
      </w:r>
      <w:r>
        <w:t xml:space="preserve">.</w:t>
      </w:r>
    </w:p>
    <w:p>
      <w:pPr>
        <w:numPr>
          <w:ilvl w:val="0"/>
          <w:numId w:val="1001"/>
        </w:numPr>
        <w:pStyle w:val="Compact"/>
      </w:pPr>
      <w:r>
        <w:t xml:space="preserve">To interface the analog output with a microcontroller-based data acquisition system using standard protocols utilized in</w:t>
      </w:r>
      <w:r>
        <w:t xml:space="preserve"> </w:t>
      </w:r>
      <w:r>
        <w:rPr>
          <w:bCs/>
          <w:b/>
        </w:rPr>
        <w:t xml:space="preserve">Uzbekistan Tashkent’s</w:t>
      </w:r>
      <w:r>
        <w:t xml:space="preserve"> </w:t>
      </w:r>
      <w:r>
        <w:t xml:space="preserve">educational and industrial sectors.</w:t>
      </w:r>
    </w:p>
    <w:p>
      <w:pPr>
        <w:numPr>
          <w:ilvl w:val="0"/>
          <w:numId w:val="1001"/>
        </w:numPr>
        <w:pStyle w:val="Compact"/>
      </w:pPr>
      <w:r>
        <w:t xml:space="preserve">To validate the performance of the circuit under simulated conditions mirroring the electrical noise environment found in heavy industry.</w:t>
      </w:r>
    </w:p>
    <w:p>
      <w:pPr>
        <w:pStyle w:val="FirstParagraph"/>
      </w:pPr>
      <w:r>
        <w:br/>
      </w:r>
    </w:p>
    <w:bookmarkEnd w:id="22"/>
    <w:bookmarkStart w:id="25" w:name="methodology-and-experimental-setup"/>
    <w:p>
      <w:pPr>
        <w:pStyle w:val="Heading2"/>
      </w:pPr>
      <w:r>
        <w:t xml:space="preserve">4. Methodology and Experimental Setup</w:t>
      </w:r>
    </w:p>
    <w:p>
      <w:pPr>
        <w:pStyle w:val="FirstParagraph"/>
      </w:pPr>
      <w:r>
        <w:br/>
      </w:r>
      <w:r>
        <w:t xml:space="preserve">The experimental phase began with a theoretical simulation using SPICE-based software, allowing for the verification of component values before physical implementation. This digital prototyping phase is a standard practice for any competent</w:t>
      </w:r>
      <w:r>
        <w:t xml:space="preserve"> </w:t>
      </w:r>
      <w:r>
        <w:rPr>
          <w:bCs/>
          <w:b/>
        </w:rPr>
        <w:t xml:space="preserve">Electronics Engineer</w:t>
      </w:r>
      <w:r>
        <w:t xml:space="preserve">, as it reduces material waste and accelerates the development timeline.</w:t>
      </w:r>
    </w:p>
    <w:bookmarkStart w:id="23" w:name="circuit-design"/>
    <w:p>
      <w:pPr>
        <w:pStyle w:val="Heading3"/>
      </w:pPr>
      <w:r>
        <w:t xml:space="preserve">4.1 Circuit Design</w:t>
      </w:r>
    </w:p>
    <w:p>
      <w:pPr>
        <w:pStyle w:val="FirstParagraph"/>
      </w:pPr>
      <w:r>
        <w:br/>
      </w:r>
      <w:r>
        <w:t xml:space="preserve">The core of the design was based on an instrumentation amplifier topology using three operational amplifiers (Op-Amps). This configuration was chosen for its high input impedance and excellent common-mode rejection ratio (CMRR), which is essential for rejecting noise that affects both input lines equally—a common occurrence in noisy industrial settings in</w:t>
      </w:r>
      <w:r>
        <w:t xml:space="preserve"> </w:t>
      </w:r>
      <w:r>
        <w:rPr>
          <w:bCs/>
          <w:b/>
        </w:rPr>
        <w:t xml:space="preserve">Uzbekistan Tashkent</w:t>
      </w:r>
      <w:r>
        <w:t xml:space="preserve">. The gain of the first stage was set to 10, and the second stage provided a gain of 10, resulting in a total voltage gain of 100.</w:t>
      </w:r>
      <w:r>
        <w:t xml:space="preserve"> </w:t>
      </w:r>
      <w:r>
        <w:t xml:space="preserve">Following the amplification stage, an active low-pass filter was designed with a cutoff frequency of 5 kHz. This value was selected based on Nyquist theorem considerations relative to the maximum expected rate of change in temperature signals within typical manufacturing processes. The use of active filters allowed for precise tuning without the bulky inductors that are often impractical for compact electronic devices.</w:t>
      </w:r>
    </w:p>
    <w:bookmarkEnd w:id="23"/>
    <w:bookmarkStart w:id="24" w:name="component-selection"/>
    <w:p>
      <w:pPr>
        <w:pStyle w:val="Heading3"/>
      </w:pPr>
      <w:r>
        <w:t xml:space="preserve">4.2 Component Selection</w:t>
      </w:r>
    </w:p>
    <w:p>
      <w:pPr>
        <w:pStyle w:val="FirstParagraph"/>
      </w:pPr>
      <w:r>
        <w:br/>
      </w:r>
      <w:r>
        <w:t xml:space="preserve">Components were selected based on availability and cost-effectiveness, reflecting the economic constraints often faced by engineering projects in emerging markets like Uzbekistan. The primary Op-Amp used was the LM358, chosen for its low power consumption and wide operating voltage range. For the microcontroller unit (MCU), an STM32 series microcontroller was utilized due to its robustness and widespread support in technical institutions across</w:t>
      </w:r>
      <w:r>
        <w:t xml:space="preserve"> </w:t>
      </w:r>
      <w:r>
        <w:rPr>
          <w:bCs/>
          <w:b/>
        </w:rPr>
        <w:t xml:space="preserve">Uzbekistan Tashkent</w:t>
      </w:r>
      <w:r>
        <w:t xml:space="preserve">.</w:t>
      </w:r>
    </w:p>
    <w:bookmarkEnd w:id="24"/>
    <w:bookmarkEnd w:id="25"/>
    <w:bookmarkStart w:id="26" w:name="results-and-analysis"/>
    <w:p>
      <w:pPr>
        <w:pStyle w:val="Heading2"/>
      </w:pPr>
      <w:r>
        <w:t xml:space="preserve">5. Results and Analysis</w:t>
      </w:r>
    </w:p>
    <w:p>
      <w:pPr>
        <w:pStyle w:val="FirstParagraph"/>
      </w:pPr>
      <w:r>
        <w:br/>
      </w:r>
      <w:r>
        <w:t xml:space="preserve">Upon assembly of the circuit on a breadboard, several initial tests were conducted to verify functionality. The first test involved applying a known DC voltage input and measuring the output to calculate the actual gain. The measured gain was 98.5, which is within 1.5% of the theoretical value, confirming proper component selection and soldering techniques—a hallmark of meticulous work by an</w:t>
      </w:r>
      <w:r>
        <w:t xml:space="preserve"> </w:t>
      </w:r>
      <w:r>
        <w:rPr>
          <w:bCs/>
          <w:b/>
        </w:rPr>
        <w:t xml:space="preserve">Electronics Engineer</w:t>
      </w:r>
      <w:r>
        <w:t xml:space="preserve">.</w:t>
      </w:r>
      <w:r>
        <w:t xml:space="preserve"> </w:t>
      </w:r>
      <w:r>
        <w:t xml:space="preserve">Subsequent testing involved applying a sinusoidal input signal with superimposed high-frequency noise to simulate industrial EMI. The oscilloscope readings demonstrated that the low-pass filter effectively attenuated frequencies above 5 kHz by more than 40 dB, while passing the desired signal band with minimal distortion.</w:t>
      </w:r>
      <w:r>
        <w:t xml:space="preserve"> </w:t>
      </w:r>
      <w:r>
        <w:t xml:space="preserve">Data acquisition was then performed using the STM32 microcontroller, which sampled the analog signal at a rate of 10 kHz. The digital data was processed and displayed on a local monitoring interface. The Signal-to-Noise Ratio (SNR) calculated from these samples averaged 78 dB, significantly higher than the required threshold for most industrial applications in</w:t>
      </w:r>
      <w:r>
        <w:t xml:space="preserve"> </w:t>
      </w:r>
      <w:r>
        <w:rPr>
          <w:bCs/>
          <w:b/>
        </w:rPr>
        <w:t xml:space="preserve">Uzbekistan Tashkent</w:t>
      </w:r>
      <w:r>
        <w:t xml:space="preserve">.</w:t>
      </w:r>
      <w:r>
        <w:t xml:space="preserve"> </w:t>
      </w:r>
      <w:r>
        <w:t xml:space="preserve">One notable challenge encountered during the experiment was thermal drift in the resistors used in the feedback loop. This phenomenon is particularly relevant in</w:t>
      </w:r>
      <w:r>
        <w:t xml:space="preserve"> </w:t>
      </w:r>
      <w:r>
        <w:rPr>
          <w:bCs/>
          <w:b/>
        </w:rPr>
        <w:t xml:space="preserve">Uzbekistan Tashkent’s</w:t>
      </w:r>
      <w:r>
        <w:t xml:space="preserve"> </w:t>
      </w:r>
      <w:r>
        <w:t xml:space="preserve">climate, where ambient temperatures can fluctuate significantly between seasons. To mitigate this, precision metal-film resistors with a low temperature coefficient were introduced into the final design, resulting in improved stability and accuracy over long-duration tests.</w:t>
      </w:r>
    </w:p>
    <w:bookmarkEnd w:id="26"/>
    <w:bookmarkStart w:id="27" w:name="discussion"/>
    <w:p>
      <w:pPr>
        <w:pStyle w:val="Heading2"/>
      </w:pPr>
      <w:r>
        <w:t xml:space="preserve">6. Discussion</w:t>
      </w:r>
    </w:p>
    <w:p>
      <w:pPr>
        <w:pStyle w:val="FirstParagraph"/>
      </w:pPr>
      <w:r>
        <w:br/>
      </w:r>
      <w:r>
        <w:t xml:space="preserve">The results of this laboratory session underscore the importance of comprehensive testing and adaptive design strategies for electronic systems deployed in diverse environmental conditions. The success of this project highlights the specific skill set required by an</w:t>
      </w:r>
      <w:r>
        <w:t xml:space="preserve"> </w:t>
      </w:r>
      <w:r>
        <w:rPr>
          <w:bCs/>
          <w:b/>
        </w:rPr>
        <w:t xml:space="preserve">Electronics Engineer</w:t>
      </w:r>
      <w:r>
        <w:t xml:space="preserve">, particularly in areas such as noise reduction, thermal management, and signal integrity.</w:t>
      </w:r>
      <w:r>
        <w:t xml:space="preserve"> </w:t>
      </w:r>
      <w:r>
        <w:t xml:space="preserve">Furthermore, this experiment serves as a microcosm of the broader technological advancements occurring in</w:t>
      </w:r>
      <w:r>
        <w:t xml:space="preserve"> </w:t>
      </w:r>
      <w:r>
        <w:rPr>
          <w:bCs/>
          <w:b/>
        </w:rPr>
        <w:t xml:space="preserve">Uzbekistan Tashkent</w:t>
      </w:r>
      <w:r>
        <w:t xml:space="preserve">. As local industries adopt Industry 4.0 technologies, the demand for reliable, locally adaptable electronic solutions will continue to grow. The methodologies employed in this lab—simulation followed by physical prototyping and rigorous testing—are directly transferable to real-world industrial projects.</w:t>
      </w:r>
      <w:r>
        <w:t xml:space="preserve"> </w:t>
      </w:r>
      <w:r>
        <w:t xml:space="preserve">It is also worth noting that the educational infrastructure in</w:t>
      </w:r>
      <w:r>
        <w:t xml:space="preserve"> </w:t>
      </w:r>
      <w:r>
        <w:rPr>
          <w:bCs/>
          <w:b/>
        </w:rPr>
        <w:t xml:space="preserve">Uzbekistan Tashkent</w:t>
      </w:r>
      <w:r>
        <w:t xml:space="preserve"> </w:t>
      </w:r>
      <w:r>
        <w:t xml:space="preserve">plays a crucial role in nurturing these skills. By engaging students and junior engineers with hands-on laboratory work that mirrors real-world challenges, institutions are preparing a workforce capable of sustaining national technological growth.</w:t>
      </w:r>
    </w:p>
    <w:bookmarkEnd w:id="27"/>
    <w:bookmarkStart w:id="28" w:name="conclusion"/>
    <w:p>
      <w:pPr>
        <w:pStyle w:val="Heading2"/>
      </w:pPr>
      <w:r>
        <w:t xml:space="preserve">7. Conclusion</w:t>
      </w:r>
    </w:p>
    <w:p>
      <w:pPr>
        <w:pStyle w:val="FirstParagraph"/>
      </w:pPr>
      <w:r>
        <w:br/>
      </w:r>
      <w:r>
        <w:t xml:space="preserve">In conclusion, this laboratory report has detailed the successful design and implementation of a mixed-signal conditioning circuit for industrial temperature monitoring. The project met all specified objectives, achieving high fidelity signal amplification and effective noise filtering. These outcomes validate the theoretical concepts taught in engineering curricula in</w:t>
      </w:r>
      <w:r>
        <w:t xml:space="preserve"> </w:t>
      </w:r>
      <w:r>
        <w:rPr>
          <w:bCs/>
          <w:b/>
        </w:rPr>
        <w:t xml:space="preserve">Uzbekistan Tashkent</w:t>
      </w:r>
      <w:r>
        <w:t xml:space="preserve"> </w:t>
      </w:r>
      <w:r>
        <w:t xml:space="preserve">and demonstrate their practical applicability.</w:t>
      </w:r>
      <w:r>
        <w:t xml:space="preserve"> </w:t>
      </w:r>
      <w:r>
        <w:t xml:space="preserve">For any aspiring or practicing</w:t>
      </w:r>
      <w:r>
        <w:t xml:space="preserve"> </w:t>
      </w:r>
      <w:r>
        <w:rPr>
          <w:bCs/>
          <w:b/>
        </w:rPr>
        <w:t xml:space="preserve">Electronics Engineer</w:t>
      </w:r>
      <w:r>
        <w:t xml:space="preserve">, this exercise reinforces the necessity of integrating theoretical knowledge with practical problem-solving skills, particularly when addressing environmental constraints. As industrial automation expands across Central Asia, the expertise demonstrated in this report will be instrumental in developing efficient, robust, and cost-effective electronic solutions for the future of</w:t>
      </w:r>
      <w:r>
        <w:t xml:space="preserve"> </w:t>
      </w:r>
      <w:r>
        <w:rPr>
          <w:bCs/>
          <w:b/>
        </w:rPr>
        <w:t xml:space="preserve">Uzbekistan Tashkent’s</w:t>
      </w:r>
      <w:r>
        <w:t xml:space="preserve"> </w:t>
      </w:r>
      <w:r>
        <w:t xml:space="preserve">technological landscape. Future work may involve miniaturizing this circuit onto a Printed Circuit Board (PCB) optimized for mass production and integrating wireless transmission capabilities for remote monitoring.</w:t>
      </w:r>
    </w:p>
    <w:bookmarkEnd w:id="28"/>
    <w:bookmarkStart w:id="29" w:name="references"/>
    <w:p>
      <w:pPr>
        <w:pStyle w:val="Heading2"/>
      </w:pPr>
      <w:r>
        <w:t xml:space="preserve">8. References</w:t>
      </w:r>
    </w:p>
    <w:p>
      <w:pPr>
        <w:pStyle w:val="FirstParagraph"/>
      </w:pPr>
      <w:r>
        <w:br/>
      </w:r>
    </w:p>
    <w:p>
      <w:pPr>
        <w:numPr>
          <w:ilvl w:val="0"/>
          <w:numId w:val="1002"/>
        </w:numPr>
        <w:pStyle w:val="Compact"/>
      </w:pPr>
      <w:r>
        <w:t xml:space="preserve">Sedra, A. S., &amp; Smith, K. C., “Microelectronic Circuits,” Oxford University Press.</w:t>
      </w:r>
    </w:p>
    <w:p>
      <w:pPr>
        <w:numPr>
          <w:ilvl w:val="0"/>
          <w:numId w:val="1002"/>
        </w:numPr>
        <w:pStyle w:val="Compact"/>
      </w:pPr>
      <w:r>
        <w:t xml:space="preserve">Razavi, B., “Design of Analog CMOS Integrated Circuits,” McGraw-Hill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2026-07-29T03:47:06Z</dcterms:created>
  <dcterms:modified xsi:type="dcterms:W3CDTF">2026-07-29T03:47:06Z</dcterms:modified>
</cp:coreProperties>
</file>

<file path=docProps/custom.xml><?xml version="1.0" encoding="utf-8"?>
<Properties xmlns="http://schemas.openxmlformats.org/officeDocument/2006/custom-properties" xmlns:vt="http://schemas.openxmlformats.org/officeDocument/2006/docPropsVTypes"/>
</file>