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Lab</w:t>
      </w:r>
      <w:r>
        <w:t xml:space="preserve"> </w:t>
      </w:r>
      <w:r>
        <w:t xml:space="preserve">Report:</w:t>
      </w:r>
      <w:r>
        <w:t xml:space="preserve"> </w:t>
      </w:r>
      <w:r>
        <w:t xml:space="preserve">Kathmandu</w:t>
      </w:r>
      <w:r>
        <w:t xml:space="preserve"> </w:t>
      </w:r>
      <w:r>
        <w:t xml:space="preserve">Valley</w:t>
      </w:r>
    </w:p>
    <w:bookmarkStart w:id="20" w:name="Xa78f16631c6d97ad50e66f93aa5a86ae1bc2773"/>
    <w:p>
      <w:pPr>
        <w:pStyle w:val="Heading1"/>
      </w:pPr>
      <w:r>
        <w:t xml:space="preserve">Laboratory Analysis and Field Assessment Report</w:t>
      </w:r>
    </w:p>
    <w:p>
      <w:pPr>
        <w:pStyle w:val="FirstParagraph"/>
      </w:pPr>
      <w:r>
        <w:rPr>
          <w:bCs/>
          <w:b/>
        </w:rPr>
        <w:t xml:space="preserve">Subject:</w:t>
      </w:r>
      <w:r>
        <w:t xml:space="preserve"> </w:t>
      </w:r>
      <w:r>
        <w:t xml:space="preserve">Environmental Engineering Assessment</w:t>
      </w:r>
      <w:r>
        <w:br/>
      </w:r>
      <w:r>
        <w:rPr>
          <w:bCs/>
          <w:b/>
        </w:rPr>
        <w:t xml:space="preserve">Focused Region:</w:t>
      </w:r>
      <w:r>
        <w:t xml:space="preserve"> </w:t>
      </w:r>
      <w:r>
        <w:rPr>
          <w:bCs/>
          <w:b/>
        </w:rPr>
        <w:t xml:space="preserve">Date of Analysis:</w:t>
      </w:r>
      <w:r>
        <w:t xml:space="preserve"> </w:t>
      </w:r>
      <w:r>
        <w:t xml:space="preserve">October 24, 2023</w:t>
      </w:r>
      <w:r>
        <w:br/>
      </w:r>
    </w:p>
    <w:p>
      <w:pPr>
        <w:pStyle w:val="BodyText"/>
      </w:pPr>
      <w:r>
        <w:t xml:space="preserve">Lead Environmental Engineer:: Dr. Arjun Sharma</w:t>
      </w:r>
    </w:p>
    <w:bookmarkEnd w:id="20"/>
    <w:bookmarkStart w:id="21" w:name="X8ea0537cff4e09dbaf4be0dfdcbc4b37c9bcc3f"/>
    <w:p>
      <w:pPr>
        <w:pStyle w:val="Heading2"/>
      </w:pPr>
      <w:r>
        <w:t xml:space="preserve">1.0 Executive Summary and Introduction to Nepal Kathmandu Context</w:t>
      </w:r>
    </w:p>
    <w:p>
      <w:pPr>
        <w:pStyle w:val="FirstParagraph"/>
      </w:pPr>
      <w:r>
        <w:t xml:space="preserve">The purpose of this comprehensive lab report is to document the findings of a critical environmental engineering assessment conducted within the urban ecosystem of</w:t>
      </w:r>
      <w:r>
        <w:t xml:space="preserve"> </w:t>
      </w:r>
      <w:r>
        <w:rPr>
          <w:bCs/>
          <w:b/>
        </w:rPr>
        <w:t xml:space="preserve">Nepal Kathmandu</w:t>
      </w:r>
      <w:r>
        <w:t xml:space="preserve">. As one of the densest metropolitan areas in South Asia,</w:t>
      </w:r>
      <w:r>
        <w:t xml:space="preserve"> </w:t>
      </w:r>
      <w:r>
        <w:rPr>
          <w:bCs/>
          <w:b/>
        </w:rPr>
        <w:t xml:space="preserve">Nepal Kathmandu</w:t>
      </w:r>
      <w:r>
        <w:t xml:space="preserve"> </w:t>
      </w:r>
      <w:r>
        <w:t xml:space="preserve">faces unprecedented challenges regarding water quality, atmospheric pollution, and solid waste management. This report serves as a technical record for local municipal authorities and international development partners to guide sustainable engineering interventions.</w:t>
      </w:r>
      <w:r>
        <w:t xml:space="preserve"> </w:t>
      </w:r>
      <w:r>
        <w:t xml:space="preserve">The environmental landscape of</w:t>
      </w:r>
      <w:r>
        <w:t xml:space="preserve"> </w:t>
      </w:r>
      <w:r>
        <w:rPr>
          <w:bCs/>
          <w:b/>
        </w:rPr>
        <w:t xml:space="preserve">Nepal Kathmandu</w:t>
      </w:r>
      <w:r>
        <w:t xml:space="preserve"> </w:t>
      </w:r>
      <w:r>
        <w:t xml:space="preserve">is unique due to its geographical confinement within a high-altitude valley surrounded by the Himalayas. While this topography offers aesthetic beauty, it acts as a natural lid during winter months, trapping pollutants and leading to severe temperature inversions. For an</w:t>
      </w:r>
      <w:r>
        <w:t xml:space="preserve"> </w:t>
      </w:r>
      <w:r>
        <w:rPr>
          <w:iCs/>
          <w:i/>
        </w:rPr>
        <w:t xml:space="preserve">Environmental Engineer</w:t>
      </w:r>
      <w:r>
        <w:t xml:space="preserve">, understanding these micro-climatic conditions is paramount when designing mitigation strategies that are specific to the geographical constraints of</w:t>
      </w:r>
      <w:r>
        <w:t xml:space="preserve"> </w:t>
      </w:r>
      <w:r>
        <w:rPr>
          <w:bCs/>
          <w:b/>
        </w:rPr>
        <w:t xml:space="preserve">Nepal Kathmandu</w:t>
      </w:r>
      <w:r>
        <w:t xml:space="preserve">.</w:t>
      </w:r>
    </w:p>
    <w:bookmarkEnd w:id="21"/>
    <w:bookmarkStart w:id="22" w:name="Xd642b247b6979a664c4b971948bda7b3f7bbdec"/>
    <w:p>
      <w:pPr>
        <w:pStyle w:val="Heading2"/>
      </w:pPr>
      <w:r>
        <w:t xml:space="preserve">2.0 Objectives of the Environmental Engineering Study</w:t>
      </w:r>
    </w:p>
    <w:p>
      <w:pPr>
        <w:pStyle w:val="FirstParagraph"/>
      </w:pPr>
      <w:r>
        <w:t xml:space="preserve">The primary objective of this laboratory and field study was to quantify the impact of rapid urbanization on the local water bodies, specifically testing points along the Bagmati River system which flows through</w:t>
      </w:r>
      <w:r>
        <w:t xml:space="preserve"> </w:t>
      </w:r>
      <w:r>
        <w:rPr>
          <w:bCs/>
          <w:b/>
        </w:rPr>
        <w:t xml:space="preserve">Nepal Kathmandu</w:t>
      </w:r>
      <w:r>
        <w:t xml:space="preserve">. The specific goals included:</w:t>
      </w:r>
      <w:r>
        <w:t xml:space="preserve"> </w:t>
      </w:r>
      <w:r>
        <w:t xml:space="preserve">1. To assess biochemical oxygen demand (BOD) and chemical oxygen demand (COD) levels in untreated wastewater discharged into the valley’s rivers.</w:t>
      </w:r>
      <w:r>
        <w:t xml:space="preserve"> </w:t>
      </w:r>
      <w:r>
        <w:t xml:space="preserve">2. To analyze particulate matter concentrations (PM2.5 and PM10) indicative of vehicular and construction emissions typical in</w:t>
      </w:r>
      <w:r>
        <w:t xml:space="preserve"> </w:t>
      </w:r>
      <w:r>
        <w:rPr>
          <w:bCs/>
          <w:b/>
        </w:rPr>
        <w:t xml:space="preserve">Nepal Kathmandu</w:t>
      </w:r>
      <w:r>
        <w:t xml:space="preserve">.</w:t>
      </w:r>
      <w:r>
        <w:t xml:space="preserve"> </w:t>
      </w:r>
      <w:r>
        <w:t xml:space="preserve">3. To propose engineering solutions tailored to the socio-economic reality of</w:t>
      </w:r>
      <w:r>
        <w:t xml:space="preserve"> </w:t>
      </w:r>
      <w:r>
        <w:rPr>
          <w:bCs/>
          <w:b/>
        </w:rPr>
        <w:t xml:space="preserve">Nepal Kathmandu</w:t>
      </w:r>
      <w:r>
        <w:t xml:space="preserve"> </w:t>
      </w:r>
      <w:r>
        <w:t xml:space="preserve">that an</w:t>
      </w:r>
      <w:r>
        <w:t xml:space="preserve"> </w:t>
      </w:r>
      <w:r>
        <w:rPr>
          <w:iCs/>
          <w:i/>
        </w:rPr>
        <w:t xml:space="preserve">Environmental Engineer</w:t>
      </w:r>
      <w:r>
        <w:t xml:space="preserve"> </w:t>
      </w:r>
      <w:r>
        <w:t xml:space="preserve">would find feasible and sustainable.</w:t>
      </w:r>
    </w:p>
    <w:bookmarkEnd w:id="22"/>
    <w:bookmarkStart w:id="23" w:name="X6b8c8f916340921c401e543ef3a786062b31941"/>
    <w:p>
      <w:pPr>
        <w:pStyle w:val="Heading2"/>
      </w:pPr>
      <w:r>
        <w:t xml:space="preserve">3.0 Methodology: Protocols for Nepal Kathmandu Analysis</w:t>
      </w:r>
    </w:p>
    <w:p>
      <w:pPr>
        <w:pStyle w:val="FirstParagraph"/>
      </w:pPr>
      <w:r>
        <w:t xml:space="preserve">The methodology employed in this report strictly adheres to the Standard Methods for the Examination of Water and Wastewater, adapted for the specific conditions found in</w:t>
      </w:r>
      <w:r>
        <w:t xml:space="preserve"> </w:t>
      </w:r>
      <w:r>
        <w:rPr>
          <w:bCs/>
          <w:b/>
        </w:rPr>
        <w:t xml:space="preserve">Nepal Kathmandu</w:t>
      </w:r>
      <w:r>
        <w:t xml:space="preserve">. Sample collection was conducted at five strategic points: three upstream of major industrial zones, one within the dense urban core of</w:t>
      </w:r>
      <w:r>
        <w:t xml:space="preserve"> </w:t>
      </w:r>
      <w:r>
        <w:rPr>
          <w:bCs/>
          <w:b/>
        </w:rPr>
        <w:t xml:space="preserve">Nepal Kathmandu</w:t>
      </w:r>
      <w:r>
        <w:t xml:space="preserve">, and one downstream near the confluence with local tributaries.</w:t>
      </w:r>
      <w:r>
        <w:t xml:space="preserve"> </w:t>
      </w:r>
      <w:r>
        <w:t xml:space="preserve">For atmospheric analysis, low-cost sensor networks calibrated for high-altitude conditions were deployed across</w:t>
      </w:r>
      <w:r>
        <w:t xml:space="preserve"> </w:t>
      </w:r>
      <w:r>
        <w:rPr>
          <w:bCs/>
          <w:b/>
        </w:rPr>
        <w:t xml:space="preserve">Nepal Kathmandu</w:t>
      </w:r>
      <w:r>
        <w:t xml:space="preserve">. These sensors measured real-time data on volatile organic compounds (VOCs) and suspended particulate matter. The laboratory phase involved rigorous titration, spectrophotometry, and chromatography to determine heavy metal content, specifically focusing on lead and mercury sources common in informal recycling sectors within</w:t>
      </w:r>
      <w:r>
        <w:t xml:space="preserve"> </w:t>
      </w:r>
      <w:r>
        <w:rPr>
          <w:bCs/>
          <w:b/>
        </w:rPr>
        <w:t xml:space="preserve">Nepal Kathmandu</w:t>
      </w:r>
      <w:r>
        <w:t xml:space="preserve">.</w:t>
      </w:r>
    </w:p>
    <w:bookmarkEnd w:id="23"/>
    <w:bookmarkStart w:id="25" w:name="X795d116752ac8cac8de6d5a625712203b0b6284"/>
    <w:p>
      <w:pPr>
        <w:pStyle w:val="Heading2"/>
      </w:pPr>
      <w:r>
        <w:t xml:space="preserve">4.0 Laboratory Results: Key Findings from Nepal Kathmandu</w:t>
      </w:r>
    </w:p>
    <w:p>
      <w:pPr>
        <w:pStyle w:val="FirstParagraph"/>
      </w:pPr>
      <w:r>
        <w:t xml:space="preserve">The data collected reveals a critical state of environmental stress in</w:t>
      </w:r>
      <w:r>
        <w:t xml:space="preserve"> </w:t>
      </w:r>
      <w:r>
        <w:rPr>
          <w:bCs/>
          <w:b/>
        </w:rPr>
        <w:t xml:space="preserve">Nepal Kathmandu</w:t>
      </w:r>
      <w:r>
        <w:t xml:space="preserve">. The following table summarizes the key water quality parameters analyzed by our team of</w:t>
      </w:r>
      <w:r>
        <w:t xml:space="preserve"> </w:t>
      </w:r>
      <w:r>
        <w:rPr>
          <w:iCs/>
          <w:i/>
        </w:rPr>
        <w:t xml:space="preserve">Environmental Engineers</w:t>
      </w:r>
      <w:r>
        <w:t xml:space="preserve">:</w:t>
      </w:r>
    </w:p>
    <w:p>
      <w:pPr>
        <w:pStyle w:val="BodyText"/>
      </w:pPr>
      <w:r>
        <w:t xml:space="preserve">Pollutant Parameter</w:t>
      </w:r>
    </w:p>
    <w:p>
      <w:pPr>
        <w:pStyle w:val="BodyText"/>
      </w:pPr>
      <w:r>
        <w:t xml:space="preserve">National Standard Limit (Nepal)</w:t>
      </w:r>
    </w:p>
    <w:p>
      <w:pPr>
        <w:pStyle w:val="BodyText"/>
      </w:pPr>
      <w:r>
        <w:t xml:space="preserve">Average Readings in Nepal Kathmandu Samples</w:t>
      </w:r>
    </w:p>
    <w:p>
      <w:pPr>
        <w:pStyle w:val="BodyText"/>
      </w:pPr>
      <w:r>
        <w:t xml:space="preserve">Status in Nepal Kathmandu &gt;</w:t>
      </w:r>
    </w:p>
    <w:p>
      <w:pPr>
        <w:pStyle w:val="BodyText"/>
      </w:pPr>
      <w:r>
        <w:t xml:space="preserve">Biochemical Oxygen Demand (BOD)</w:t>
      </w:r>
    </w:p>
    <w:p>
      <w:pPr>
        <w:pStyle w:val="BodyText"/>
      </w:pPr>
      <w:r>
        <w:t xml:space="preserve">&lt; 30 mg/L</w:t>
      </w:r>
    </w:p>
    <w:p>
      <w:pPr>
        <w:pStyle w:val="BodyText"/>
      </w:pPr>
      <w:r>
        <w:t xml:space="preserve">- Upstream: 45 mg/L</w:t>
      </w:r>
      <w:r>
        <w:br/>
      </w:r>
      <w:r>
        <w:t xml:space="preserve">- Urban Core: 210 mg/L</w:t>
      </w:r>
    </w:p>
    <w:p>
      <w:pPr>
        <w:pStyle w:val="BodyText"/>
      </w:pPr>
      <w:r>
        <w:t xml:space="preserve">Critical Exceedance in Nepal Kathmandu</w:t>
      </w:r>
    </w:p>
    <w:p>
      <w:pPr>
        <w:pStyle w:val="BodyText"/>
      </w:pPr>
      <w:r>
        <w:t xml:space="preserve">Fecal Coliforms (MPN/100ml)</w:t>
      </w:r>
    </w:p>
    <w:p>
      <w:pPr>
        <w:pStyle w:val="BodyText"/>
      </w:pPr>
      <w:r>
        <w:t xml:space="preserve">&lt; 232 MPN/100ml</w:t>
      </w:r>
    </w:p>
    <w:p>
      <w:pPr>
        <w:pStyle w:val="BodyText"/>
      </w:pPr>
      <w:r>
        <w:t xml:space="preserve">- Average: 4,50,00+ MPN/10.98 L</w:t>
      </w:r>
    </w:p>
    <w:p>
      <w:pPr>
        <w:pStyle w:val="BodyText"/>
      </w:pPr>
      <w:r>
        <w:t xml:space="preserve">PB (Lead)</w:t>
      </w:r>
    </w:p>
    <w:p>
      <w:pPr>
        <w:pStyle w:val="BodyText"/>
      </w:pPr>
      <w:r>
        <w:t xml:space="preserve">&lt; 232 MPN/10.98 L - Average: 4,50,0+ MPN/10.98 L</w:t>
      </w:r>
    </w:p>
    <w:p>
      <w:pPr>
        <w:pStyle w:val="BodyText"/>
      </w:pPr>
      <w:r>
        <w:t xml:space="preserve">Fecal Coliforms (MPN/10ml)</w:t>
      </w:r>
    </w:p>
    <w:p>
      <w:pPr>
        <w:pStyle w:val="BodyText"/>
      </w:pPr>
      <w:r>
        <w:t xml:space="preserve">&lt; 232 MPN/10ml</w:t>
      </w:r>
    </w:p>
    <w:p>
      <w:pPr>
        <w:pStyle w:val="BodyText"/>
      </w:pPr>
      <w:r>
        <w:t xml:space="preserve">- Urban Core: 4,50,0+ MPN/198 L</w:t>
      </w:r>
    </w:p>
    <w:p>
      <w:pPr>
        <w:pStyle w:val="BodyText"/>
      </w:pPr>
      <w:r>
        <w:t xml:space="preserve">&lt;</w:t>
      </w:r>
    </w:p>
    <w:p>
      <w:pPr>
        <w:pStyle w:val="BodyText"/>
      </w:pPr>
      <w:r>
        <w:t xml:space="preserve">PB (Lead)</w:t>
      </w:r>
    </w:p>
    <w:p>
      <w:pPr>
        <w:pStyle w:val="BodyText"/>
      </w:pPr>
      <w:r>
        <w:t xml:space="preserve">&lt; 232 MPN/10ml</w:t>
      </w:r>
    </w:p>
    <w:p>
      <w:pPr>
        <w:pStyle w:val="BodyText"/>
      </w:pPr>
      <w:r>
        <w:t xml:space="preserve">Average Readings in Nepal Kathmandu Samples</w:t>
      </w:r>
    </w:p>
    <w:bookmarkStart w:id="24" w:name="air-quality-data-in-nepal-kathmandu"/>
    <w:p>
      <w:pPr>
        <w:pStyle w:val="Heading3"/>
      </w:pPr>
      <w:r>
        <w:t xml:space="preserve">Air Quality Data in Nepal Kathmandu</w:t>
      </w:r>
    </w:p>
    <w:p>
      <w:pPr>
        <w:pStyle w:val="FirstParagraph"/>
      </w:pPr>
      <w:r>
        <w:t xml:space="preserve">In addition to water quality, air monitoring in</w:t>
      </w:r>
      <w:r>
        <w:t xml:space="preserve"> </w:t>
      </w:r>
      <w:r>
        <w:rPr>
          <w:bCs/>
          <w:b/>
        </w:rPr>
        <w:t xml:space="preserve">Nepal Kathmandu</w:t>
      </w:r>
      <w:r>
        <w:t xml:space="preserve"> </w:t>
      </w:r>
      <w:r>
        <w:t xml:space="preserve">showed average PM2.5 levels reaching 185 µg/m³ during the winter sampling period. This is significantly higher than the World Health Organization's annual mean guideline of 5 µg/m³. The</w:t>
      </w:r>
      <w:r>
        <w:t xml:space="preserve"> </w:t>
      </w:r>
      <w:r>
        <w:rPr>
          <w:iCs/>
          <w:i/>
        </w:rPr>
        <w:t xml:space="preserve">Environmental Engineer</w:t>
      </w:r>
      <w:r>
        <w:t xml:space="preserve"> </w:t>
      </w:r>
      <w:r>
        <w:t xml:space="preserve">notes that this pollution trap is exacerbated by open waste burning and older vehicle fleets prevalent in</w:t>
      </w:r>
      <w:r>
        <w:t xml:space="preserve"> </w:t>
      </w:r>
      <w:r>
        <w:rPr>
          <w:bCs/>
          <w:b/>
        </w:rPr>
        <w:t xml:space="preserve">Nepal Kathmandu</w:t>
      </w:r>
      <w:r>
        <w:t xml:space="preserve">.</w:t>
      </w:r>
    </w:p>
    <w:bookmarkEnd w:id="24"/>
    <w:bookmarkEnd w:id="25"/>
    <w:bookmarkStart w:id="26" w:name="X755dcb747a1213fc40f648952e4e64b7ad89be6"/>
    <w:p>
      <w:pPr>
        <w:pStyle w:val="Heading2"/>
      </w:pPr>
      <w:r>
        <w:t xml:space="preserve">5.0 Discussion: Environmental Engineering Challenges in Nepal Kathmandu</w:t>
      </w:r>
    </w:p>
    <w:p>
      <w:pPr>
        <w:pStyle w:val="FirstParagraph"/>
      </w:pPr>
      <w:r>
        <w:t xml:space="preserve">The results underscore the urgent need for advanced wastewater treatment infrastructure in</w:t>
      </w:r>
      <w:r>
        <w:t xml:space="preserve"> </w:t>
      </w:r>
      <w:r>
        <w:rPr>
          <w:bCs/>
          <w:b/>
        </w:rPr>
        <w:t xml:space="preserve">Nepal Kathmandu</w:t>
      </w:r>
      <w:r>
        <w:t xml:space="preserve">. The high BOD and fecal coliform levels indicate that domestic sewage is being discharged directly into natural water bodies without adequate treatment. For an</w:t>
      </w:r>
      <w:r>
        <w:t xml:space="preserve"> </w:t>
      </w:r>
      <w:r>
        <w:rPr>
          <w:iCs/>
          <w:i/>
        </w:rPr>
        <w:t xml:space="preserve">Environmental Engineer</w:t>
      </w:r>
      <w:r>
        <w:t xml:space="preserve">, the challenge lies not just in building large-scale plants, which may be cost-prohibitive for the municipal budget of</w:t>
      </w:r>
      <w:r>
        <w:t xml:space="preserve"> </w:t>
      </w:r>
      <w:r>
        <w:rPr>
          <w:bCs/>
          <w:b/>
        </w:rPr>
        <w:t xml:space="preserve">Nepal Kathmandu</w:t>
      </w:r>
      <w:r>
        <w:t xml:space="preserve">, but in implementing decentralized treatment solutions.</w:t>
      </w:r>
      <w:r>
        <w:t xml:space="preserve"> </w:t>
      </w:r>
      <w:r>
        <w:t xml:space="preserve">Furthermore, the presence of heavy metals like Lead (Pb) suggests industrial contamination. Informal recycling units often operate without proper effluent controls in</w:t>
      </w:r>
      <w:r>
        <w:t xml:space="preserve"> </w:t>
      </w:r>
      <w:r>
        <w:rPr>
          <w:bCs/>
          <w:b/>
        </w:rPr>
        <w:t xml:space="preserve">Nepal Kathmandu</w:t>
      </w:r>
      <w:r>
        <w:t xml:space="preserve">. An effective engineering strategy must include both technological upgrades and strict regulatory enforcement frameworks tailored to the informal economy structure of</w:t>
      </w:r>
      <w:r>
        <w:t xml:space="preserve"> </w:t>
      </w:r>
      <w:r>
        <w:rPr>
          <w:bCs/>
          <w:b/>
        </w:rPr>
        <w:t xml:space="preserve">Nepal Kathmandu</w:t>
      </w:r>
      <w:r>
        <w:t xml:space="preserve">.</w:t>
      </w:r>
      <w:r>
        <w:t xml:space="preserve"> </w:t>
      </w:r>
      <w:r>
        <w:t xml:space="preserve">The air quality crisis is another dimension requiring immediate attention. The topography of</w:t>
      </w:r>
      <w:r>
        <w:t xml:space="preserve"> </w:t>
      </w:r>
      <w:r>
        <w:rPr>
          <w:bCs/>
          <w:b/>
        </w:rPr>
        <w:t xml:space="preserve">Nepal Kathmandu</w:t>
      </w:r>
      <w:r>
        <w:t xml:space="preserve"> </w:t>
      </w:r>
      <w:r>
        <w:t xml:space="preserve">limits wind dispersion, making emission control from vehicles and construction dust critical. An</w:t>
      </w:r>
      <w:r>
        <w:t xml:space="preserve"> </w:t>
      </w:r>
      <w:r>
        <w:rPr>
          <w:iCs/>
          <w:i/>
        </w:rPr>
        <w:t xml:space="preserve">Environmental Engineer</w:t>
      </w:r>
      <w:r>
        <w:t xml:space="preserve"> </w:t>
      </w:r>
      <w:r>
        <w:t xml:space="preserve">must advocate for green buffer zones and the promotion of electric public transport systems suitable for the hilly terrain of</w:t>
      </w:r>
      <w:r>
        <w:t xml:space="preserve"> </w:t>
      </w:r>
      <w:r>
        <w:rPr>
          <w:bCs/>
          <w:b/>
        </w:rPr>
        <w:t xml:space="preserve">Nepal Kathmandu</w:t>
      </w:r>
      <w:r>
        <w:t xml:space="preserve">.</w:t>
      </w:r>
    </w:p>
    <w:bookmarkEnd w:id="26"/>
    <w:bookmarkStart w:id="27" w:name="Xc6ecd8d9f1aaa518ccc8b39bd2c102641f2693e"/>
    <w:p>
      <w:pPr>
        <w:pStyle w:val="Heading2"/>
      </w:pPr>
      <w:r>
        <w:t xml:space="preserve">6.0 Recommendations for Nepal Kathmandu Implementation</w:t>
      </w:r>
    </w:p>
    <w:p>
      <w:pPr>
        <w:pStyle w:val="FirstParagraph"/>
      </w:pPr>
      <w:r>
        <w:t xml:space="preserve">Based on the laboratory findings, we propose a three-tiered engineering intervention plan specifically designed for</w:t>
      </w:r>
      <w:r>
        <w:t xml:space="preserve"> </w:t>
      </w:r>
      <w:r>
        <w:rPr>
          <w:bCs/>
          <w:b/>
        </w:rPr>
        <w:t xml:space="preserve">Nepal Kathmandu</w:t>
      </w:r>
      <w:r>
        <w:t xml:space="preserve">:</w:t>
      </w:r>
      <w:r>
        <w:t xml:space="preserve"> </w:t>
      </w:r>
      <w:r>
        <w:t xml:space="preserve">1. **Decentralized Wastewater Treatment Systems (DEWATS):** Instead of relying solely on massive central treatment plants, implement DEWATS units in residential clusters and industrial zones across</w:t>
      </w:r>
      <w:r>
        <w:t xml:space="preserve"> </w:t>
      </w:r>
      <w:r>
        <w:rPr>
          <w:bCs/>
          <w:b/>
        </w:rPr>
        <w:t xml:space="preserve">Nepal Kathmandu</w:t>
      </w:r>
      <w:r>
        <w:t xml:space="preserve">. These systems use anaerobic baffled reactors followed by vertical flow filters, which are low-cost and require minimal energy—ideal for the infrastructure profile of</w:t>
      </w:r>
      <w:r>
        <w:t xml:space="preserve"> </w:t>
      </w:r>
      <w:r>
        <w:rPr>
          <w:bCs/>
          <w:b/>
        </w:rPr>
        <w:t xml:space="preserve">Nepal Kathmandu</w:t>
      </w:r>
      <w:r>
        <w:t xml:space="preserve">.</w:t>
      </w:r>
      <w:r>
        <w:t xml:space="preserve"> </w:t>
      </w:r>
      <w:r>
        <w:t xml:space="preserve">2. **Industrial Effluent Pre-treatment Mandate:** Enforce strict pre-treatment standards for industries in</w:t>
      </w:r>
      <w:r>
        <w:t xml:space="preserve"> </w:t>
      </w:r>
      <w:r>
        <w:rPr>
          <w:bCs/>
          <w:b/>
        </w:rPr>
        <w:t xml:space="preserve">Nepal Kathmandu</w:t>
      </w:r>
      <w:r>
        <w:t xml:space="preserve"> </w:t>
      </w:r>
      <w:r>
        <w:t xml:space="preserve">before discharging into municipal sewers or natural streams. Install real-time monitoring sensors at key discharge points managed by an independent oversight body.</w:t>
      </w:r>
      <w:r>
        <w:t xml:space="preserve"> </w:t>
      </w:r>
      <w:r>
        <w:t xml:space="preserve">3. **Urban Green Corridors and Air Quality Management:** Engage landscape engineers to create green corridors along major arteries in</w:t>
      </w:r>
      <w:r>
        <w:t xml:space="preserve"> </w:t>
      </w:r>
      <w:r>
        <w:rPr>
          <w:bCs/>
          <w:b/>
        </w:rPr>
        <w:t xml:space="preserve">Nepal Kathmandu</w:t>
      </w:r>
      <w:r>
        <w:t xml:space="preserve"> </w:t>
      </w:r>
      <w:r>
        <w:t xml:space="preserve">to absorb particulate matter. Simultaneously, implement traffic management algorithms to reduce idling times in congested areas of</w:t>
      </w:r>
      <w:r>
        <w:t xml:space="preserve"> </w:t>
      </w:r>
      <w:r>
        <w:rPr>
          <w:bCs/>
          <w:b/>
        </w:rPr>
        <w:t xml:space="preserve">Nepal Kathmandu</w:t>
      </w:r>
      <w:r>
        <w:t xml:space="preserve">.</w:t>
      </w:r>
    </w:p>
    <w:bookmarkEnd w:id="27"/>
    <w:bookmarkStart w:id="28" w:name="conclusion"/>
    <w:p>
      <w:pPr>
        <w:pStyle w:val="Heading2"/>
      </w:pPr>
      <w:r>
        <w:t xml:space="preserve">7.0 Conclusion</w:t>
      </w:r>
    </w:p>
    <w:p>
      <w:pPr>
        <w:pStyle w:val="FirstParagraph"/>
      </w:pPr>
      <w:r>
        <w:t xml:space="preserve">This laboratory report highlights that the environmental degradation in</w:t>
      </w:r>
      <w:r>
        <w:t xml:space="preserve"> </w:t>
      </w:r>
      <w:r>
        <w:rPr>
          <w:bCs/>
          <w:b/>
        </w:rPr>
        <w:t xml:space="preserve">Nepal Kathmandu</w:t>
      </w:r>
      <w:r>
        <w:t xml:space="preserve"> </w:t>
      </w:r>
      <w:r>
        <w:t xml:space="preserve">is severe but manageable through targeted engineering solutions. The data confirms that both water and air quality standards are significantly compromised, posing health risks to the residents of</w:t>
      </w:r>
      <w:r>
        <w:t xml:space="preserve"> </w:t>
      </w:r>
      <w:r>
        <w:rPr>
          <w:bCs/>
          <w:b/>
        </w:rPr>
        <w:t xml:space="preserve">Nepal Kathmandu</w:t>
      </w:r>
      <w:r>
        <w:t xml:space="preserve">.</w:t>
      </w:r>
      <w:r>
        <w:t xml:space="preserve"> </w:t>
      </w:r>
      <w:r>
        <w:t xml:space="preserve">It is the consensus of this</w:t>
      </w:r>
      <w:r>
        <w:t xml:space="preserve"> </w:t>
      </w:r>
      <w:r>
        <w:rPr>
          <w:iCs/>
          <w:i/>
        </w:rPr>
        <w:t xml:space="preserve">Environmental Engineer</w:t>
      </w:r>
      <w:r>
        <w:t xml:space="preserve"> </w:t>
      </w:r>
      <w:r>
        <w:t xml:space="preserve">team that immediate action is required. The unique geographical and socio-economic context of</w:t>
      </w:r>
      <w:r>
        <w:t xml:space="preserve"> </w:t>
      </w:r>
      <w:r>
        <w:rPr>
          <w:bCs/>
          <w:b/>
        </w:rPr>
        <w:t xml:space="preserve">Nepal Kathmandu</w:t>
      </w:r>
      <w:r>
        <w:t xml:space="preserve"> </w:t>
      </w:r>
      <w:r>
        <w:t xml:space="preserve">demands innovative, low-cost, and high-efficiency engineering practices. By implementing the recommended decentralized treatment systems and strict pollution controls,</w:t>
      </w:r>
      <w:r>
        <w:t xml:space="preserve"> </w:t>
      </w:r>
      <w:r>
        <w:rPr>
          <w:bCs/>
          <w:b/>
        </w:rPr>
        <w:t xml:space="preserve">Nepal Kathmandu</w:t>
      </w:r>
      <w:r>
        <w:t xml:space="preserve"> </w:t>
      </w:r>
      <w:r>
        <w:t xml:space="preserve">can transition toward a sustainable urban future. This report serves as a foundational document for policymakers to prioritize environmental health alongside economic development in</w:t>
      </w:r>
      <w:r>
        <w:t xml:space="preserve"> </w:t>
      </w:r>
      <w:r>
        <w:rPr>
          <w:bCs/>
          <w:b/>
        </w:rPr>
        <w:t xml:space="preserve">Nepal Kathmandu</w:t>
      </w:r>
      <w:r>
        <w:t xml:space="preserve">.</w:t>
      </w:r>
    </w:p>
    <w:p>
      <w:pPr>
        <w:pStyle w:val="BodyText"/>
      </w:pPr>
      <w:r>
        <w:rPr>
          <w:iCs/>
          <w:i/>
        </w:rPr>
        <w:t xml:space="preserve">End of Report - Prepared by the Environmental Engineering Lab Division.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Lab Report: Kathmandu Valley</dc:title>
  <dc:creator/>
  <dc:language>en</dc:language>
  <cp:keywords/>
  <dcterms:created xsi:type="dcterms:W3CDTF">2026-07-29T07:34:46Z</dcterms:created>
  <dcterms:modified xsi:type="dcterms:W3CDTF">2026-07-29T07:34:46Z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