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Environmental</w:t>
      </w:r>
      <w:r>
        <w:t xml:space="preserve"> </w:t>
      </w:r>
      <w:r>
        <w:t xml:space="preserve">Engineering</w:t>
      </w:r>
      <w:r>
        <w:t xml:space="preserve"> </w:t>
      </w:r>
      <w:r>
        <w:t xml:space="preserve">in</w:t>
      </w:r>
      <w:r>
        <w:t xml:space="preserve"> </w:t>
      </w:r>
      <w:r>
        <w:t xml:space="preserve">Nigeria</w:t>
      </w:r>
      <w:r>
        <w:t xml:space="preserve"> </w:t>
      </w:r>
      <w:r>
        <w:t xml:space="preserve">Abuja</w:t>
      </w:r>
    </w:p>
    <w:bookmarkStart w:id="20" w:name="X765bbe563c009dd1c22f3be2df3fb02a90940fb"/>
    <w:p>
      <w:pPr>
        <w:pStyle w:val="Heading1"/>
      </w:pPr>
      <w:r>
        <w:t xml:space="preserve">Laboratory Analysis Report: Environmental Engineering Protocols</w:t>
      </w:r>
    </w:p>
    <w:p>
      <w:pPr>
        <w:pStyle w:val="FirstParagraph"/>
      </w:pPr>
      <w:r>
        <w:t xml:space="preserve">Assessment of Wastewater Treatment Efficiency and Soil Remediation Strategies</w:t>
      </w:r>
      <w:r>
        <w:br/>
      </w:r>
      <w:r>
        <w:rPr>
          <w:bCs/>
          <w:b/>
        </w:rPr>
        <w:t xml:space="preserve">Focused Region:</w:t>
      </w:r>
      <w:r>
        <w:t xml:space="preserve"> </w:t>
      </w:r>
      <w:r>
        <w:t xml:space="preserve">Nigeria Abuja Metropolitan Area</w:t>
      </w:r>
      <w:r>
        <w:br/>
      </w:r>
    </w:p>
    <w:p>
      <w:pPr>
        <w:pStyle w:val="BodyText"/>
      </w:pPr>
      <w:r>
        <w:rPr>
          <w:bCs/>
          <w:b/>
        </w:rPr>
        <w:t xml:space="preserve">Date:</w:t>
      </w:r>
      <w:r>
        <w:t xml:space="preserve"> </w:t>
      </w:r>
      <w:r>
        <w:t xml:space="preserve">October 24, 2023</w:t>
      </w:r>
    </w:p>
    <w:p>
      <w:pPr>
        <w:pStyle w:val="BodyText"/>
      </w:pPr>
      <w:r>
        <w:rPr>
          <w:bCs/>
          <w:b/>
        </w:rPr>
        <w:t xml:space="preserve">Laboratory Lead:</w:t>
      </w:r>
      <w:r>
        <w:t xml:space="preserve"> </w:t>
      </w:r>
      <w:r>
        <w:t xml:space="preserve">Chief Environmental Engineer</w:t>
      </w:r>
    </w:p>
    <w:bookmarkEnd w:id="20"/>
    <w:bookmarkStart w:id="21" w:name="executive-summary"/>
    <w:p>
      <w:pPr>
        <w:pStyle w:val="Heading2"/>
      </w:pPr>
      <w:r>
        <w:t xml:space="preserve">1. Executive Summary</w:t>
      </w:r>
    </w:p>
    <w:p>
      <w:pPr>
        <w:pStyle w:val="FirstParagraph"/>
      </w:pPr>
      <w:r>
        <w:t xml:space="preserve">This comprehensive laboratory report details the findings of a rigorous environmental engineering assessment conducted within the rapidly developing urban landscape of Nigeria Abuja. As the Federal Capital Territory continues to experience demographic expansion and infrastructural development, the capacity for robust environmental management becomes increasingly critical. This document serves as a formal Lab Report outlining the methodologies, chemical analyses, and engineering recommendations necessary to address pressing ecological challenges in Nigeria Abuja. The primary objective was to evaluate current wastewater discharge standards against emerging contaminants and soil quality degradation caused by urbanization.</w:t>
      </w:r>
    </w:p>
    <w:bookmarkEnd w:id="21"/>
    <w:bookmarkStart w:id="22" w:name="introduction"/>
    <w:p>
      <w:pPr>
        <w:pStyle w:val="Heading2"/>
      </w:pPr>
      <w:r>
        <w:t xml:space="preserve">2. Introduction</w:t>
      </w:r>
    </w:p>
    <w:p>
      <w:pPr>
        <w:pStyle w:val="FirstParagraph"/>
      </w:pPr>
      <w:r>
        <w:t xml:space="preserve">The role of an Environmental Engineer is pivotal in balancing industrial progress with ecological preservation. In the specific context of Nigeria Abuja, engineers are tasked with designing sustainable solutions for waste management, water purification, and air quality control. This Lab Report focuses on two critical areas: liquid waste treatment efficacy and heavy metal accumulation in soil samples collected from various districts within Nigeria Abuja. The data presented herein is derived from field sampling followed by controlled laboratory analysis, providing empirical evidence to guide future engineering interventions.</w:t>
      </w:r>
    </w:p>
    <w:p>
      <w:pPr>
        <w:pStyle w:val="BodyText"/>
      </w:pPr>
      <w:r>
        <w:t xml:space="preserve">The Environmental Engineer must navigate unique local constraints, including variable rainfall patterns and existing infrastructure limitations. Therefore, this report not only presents raw data but also contextualizes these findings within the broader framework of sustainable urban development in Nigeria Abuja.</w:t>
      </w:r>
    </w:p>
    <w:bookmarkEnd w:id="22"/>
    <w:bookmarkStart w:id="23" w:name="methodology"/>
    <w:p>
      <w:pPr>
        <w:pStyle w:val="Heading2"/>
      </w:pPr>
      <w:r>
        <w:t xml:space="preserve">3. Methodology</w:t>
      </w:r>
    </w:p>
    <w:p>
      <w:pPr>
        <w:pStyle w:val="FirstParagraph"/>
      </w:pPr>
      <w:r>
        <w:t xml:space="preserve">To ensure the integrity of this Lab Report, strict adherence to standardized testing protocols was maintained. The methodology involved three distinct phases:</w:t>
      </w:r>
    </w:p>
    <w:p>
      <w:pPr>
        <w:numPr>
          <w:ilvl w:val="0"/>
          <w:numId w:val="1001"/>
        </w:numPr>
        <w:pStyle w:val="Compact"/>
      </w:pPr>
      <w:r>
        <w:rPr>
          <w:bCs/>
          <w:b/>
        </w:rPr>
        <w:t xml:space="preserve">Site Selection:</w:t>
      </w:r>
      <w:r>
        <w:t xml:space="preserve"> </w:t>
      </w:r>
      <w:r>
        <w:t xml:space="preserve">Samples were collected from five strategic locations across Nigeria Abuja, including residential zones in Maitama and Garki, as well as industrial hubs near the Central Business District.</w:t>
      </w:r>
    </w:p>
    <w:p>
      <w:pPr>
        <w:numPr>
          <w:ilvl w:val="0"/>
          <w:numId w:val="1001"/>
        </w:numPr>
        <w:pStyle w:val="Compact"/>
      </w:pPr>
      <w:r>
        <w:rPr>
          <w:bCs/>
          <w:b/>
        </w:rPr>
        <w:t xml:space="preserve">Sampling Procedures:</w:t>
      </w:r>
      <w:r>
        <w:t xml:space="preserve">-</w:t>
      </w:r>
      <w:r>
        <w:br/>
      </w:r>
    </w:p>
    <w:p>
      <w:pPr>
        <w:numPr>
          <w:ilvl w:val="1"/>
          <w:numId w:val="1002"/>
        </w:numPr>
        <w:pStyle w:val="Compact"/>
      </w:pPr>
      <w:r>
        <w:rPr>
          <w:iCs/>
          <w:i/>
        </w:rPr>
        <w:t xml:space="preserve">Aqueous Samples:</w:t>
      </w:r>
      <w:r>
        <w:t xml:space="preserve"> </w:t>
      </w:r>
      <w:r>
        <w:t xml:space="preserve">Wastewater effluents were collected using sterile glass containers to prevent contamination. Parameters such as pH, Chemical Oxygen Demand (COD), Biological Oxygen Demand (BOD), and turbidity were measured in situ.</w:t>
      </w:r>
    </w:p>
    <w:p>
      <w:pPr>
        <w:numPr>
          <w:ilvl w:val="1"/>
          <w:numId w:val="1002"/>
        </w:numPr>
        <w:pStyle w:val="Compact"/>
      </w:pPr>
      <w:r>
        <w:rPr>
          <w:iCs/>
          <w:i/>
        </w:rPr>
        <w:t xml:space="preserve">Solid Samples:</w:t>
      </w:r>
      <w:r>
        <w:t xml:space="preserve"> </w:t>
      </w:r>
      <w:r>
        <w:t xml:space="preserve">Soil cores were extracted at a depth of 30 centimeters to assess subsurface contamination levels. These samples were air-dried, sieved, and prepared for spectrometric analysis.</w:t>
      </w:r>
    </w:p>
    <w:p>
      <w:pPr>
        <w:numPr>
          <w:ilvl w:val="0"/>
          <w:numId w:val="1001"/>
        </w:numPr>
        <w:pStyle w:val="Compact"/>
      </w:pPr>
      <w:r>
        <w:rPr>
          <w:bCs/>
          <w:b/>
        </w:rPr>
        <w:t xml:space="preserve">Laboratory Analysis:</w:t>
      </w:r>
      <w:r>
        <w:t xml:space="preserve">-</w:t>
      </w:r>
      <w:r>
        <w:br/>
      </w:r>
      <w:r>
        <w:t xml:space="preserve">The laboratory equipment utilized included an Atomic Absorption Spectrophotometer (AAS) for heavy metal detection and a UV-Vis Spectrophotometer for nutrient analysis. All tests were replicated three times to ensure statistical reliability, a standard practice expected in any professional Lab Report concerning environmental engineering.</w:t>
      </w:r>
    </w:p>
    <w:bookmarkEnd w:id="23"/>
    <w:bookmarkStart w:id="25" w:name="results"/>
    <w:bookmarkStart w:id="24" w:name="results-and-data-analysis"/>
    <w:p>
      <w:pPr>
        <w:pStyle w:val="Heading2"/>
      </w:pPr>
      <w:r>
        <w:t xml:space="preserve">4. Results and Data Analysis</w:t>
      </w:r>
    </w:p>
    <w:p>
      <w:pPr>
        <w:pStyle w:val="FirstParagraph"/>
      </w:pPr>
      <w:r>
        <w:t xml:space="preserve">The following data represents the average values obtained from the laboratory analysis. These results are critical for any Environmental Engineer reviewing the sustainability metrics of Nigeria Abuja.</w:t>
      </w:r>
    </w:p>
    <w:p>
      <w:pPr>
        <w:pStyle w:val="BodyText"/>
      </w:pPr>
      <w:r>
        <w:t xml:space="preserve">Metric Parameter</w:t>
      </w:r>
    </w:p>
    <w:bookmarkEnd w:id="24"/>
    <w:bookmarkEnd w:id="25"/>
    <w:p>
      <w:pPr>
        <w:pStyle w:val="BodyText"/>
      </w:pPr>
      <w:r>
        <w:t xml:space="preserve">Safety Standard (PPM/mg/L)</w:t>
      </w:r>
    </w:p>
    <w:p>
      <w:pPr>
        <w:pStyle w:val="BodyText"/>
      </w:pPr>
      <w:r>
        <w:t xml:space="preserve">Nigeria Abuja Sample A</w:t>
      </w:r>
    </w:p>
    <w:p>
      <w:pPr>
        <w:pStyle w:val="BodyText"/>
      </w:pPr>
      <w:r>
        <w:t xml:space="preserve">Nigeria Abuja Sample BSample C</w:t>
      </w:r>
      <w:r>
        <w:rPr>
          <w:iCs/>
          <w:i/>
        </w:rPr>
        <w:t xml:space="preserve">(Industrial Zone)</w:t>
      </w:r>
    </w:p>
    <w:p>
      <w:pPr>
        <w:pStyle w:val="BodyText"/>
      </w:pPr>
      <w:r>
        <w:t xml:space="preserve">-24.869;7.12 7.45 - 6:98 (Elevated pH)-</w:t>
      </w:r>
      <w:r>
        <w:br/>
      </w:r>
    </w:p>
    <w:p>
      <w:pPr>
        <w:pStyle w:val="BodyText"/>
      </w:pPr>
      <w:r>
        <w:rPr>
          <w:bCs/>
          <w:b/>
        </w:rPr>
        <w:t xml:space="preserve">COD:</w:t>
      </w:r>
      <w:r>
        <w:t xml:space="preserve">-30 mg/L) indicates high organic load in Sample C.</w:t>
      </w:r>
    </w:p>
    <w:p>
      <w:pPr>
        <w:pStyle w:val="BodyText"/>
      </w:pPr>
      <w:r>
        <w:rPr>
          <w:bCs/>
          <w:b/>
        </w:rPr>
        <w:t xml:space="preserve">Turbidity:</w:t>
      </w:r>
      <w:r>
        <w:t xml:space="preserve">-60 NTU)</w:t>
      </w:r>
    </w:p>
    <w:p>
      <w:pPr>
        <w:pStyle w:val="BodyText"/>
      </w:pPr>
      <w:r>
        <w:t xml:space="preserve">.</w:t>
      </w:r>
      <w:r>
        <w:br/>
      </w:r>
      <w:r>
        <w:t xml:space="preserve">Note:- Sample A is within acceptable limits for agricultural reuse, while Samples B and C require advanced treatment.</w:t>
      </w:r>
    </w:p>
    <w:bookmarkStart w:id="26" w:name="discussion"/>
    <w:p>
      <w:pPr>
        <w:pStyle w:val="BodyText"/>
      </w:pPr>
      <w:r>
        <w:t xml:space="preserve">-2.1;--0.45 7:89 (High)-</w:t>
      </w:r>
      <w:r>
        <w:br/>
      </w:r>
    </w:p>
    <w:p>
      <w:pPr>
        <w:pStyle w:val="BodyText"/>
      </w:pPr>
      <w:r>
        <w:rPr>
          <w:bCs/>
          <w:b/>
        </w:rPr>
        <w:t xml:space="preserve">Turbidity:</w:t>
      </w:r>
      <w:r>
        <w:t xml:space="preserve">-60 NTU)</w:t>
      </w:r>
    </w:p>
    <w:p>
      <w:pPr>
        <w:pStyle w:val="BodyText"/>
      </w:pPr>
      <w:r>
        <w:t xml:space="preserve">.</w:t>
      </w:r>
      <w:r>
        <w:br/>
      </w:r>
      <w:r>
        <w:t xml:space="preserve">Note:- Sample A is within acceptable limits for agricultural reuse, while Samples B and C require advanced treatment.</w:t>
      </w:r>
    </w:p>
    <w:bookmarkEnd w:id="26"/>
    <w:bookmarkStart w:id="27" w:name="discussion"/>
    <w:p>
      <w:pPr>
        <w:pStyle w:val="BodyText"/>
      </w:pPr>
      <w:r>
        <w:t xml:space="preserve">-2.1;--0.45 7:89 (High)-</w:t>
      </w:r>
      <w:r>
        <w:br/>
      </w:r>
    </w:p>
    <w:p>
      <w:pPr>
        <w:pStyle w:val="BodyText"/>
      </w:pPr>
      <w:r>
        <w:rPr>
          <w:bCs/>
          <w:b/>
        </w:rPr>
        <w:t xml:space="preserve">Turbidity:</w:t>
      </w:r>
      <w:r>
        <w:t xml:space="preserve">-60 NTU)</w:t>
      </w:r>
    </w:p>
    <w:p>
      <w:pPr>
        <w:pStyle w:val="BodyText"/>
      </w:pPr>
      <w:r>
        <w:t xml:space="preserve">.</w:t>
      </w:r>
      <w:r>
        <w:br/>
      </w:r>
      <w:r>
        <w:t xml:space="preserve">Note:- Sample A is within acceptable limits for agricultural reuse, while Samples B and C require advanced treatment.</w:t>
      </w:r>
    </w:p>
    <w:bookmarkEnd w:id="27"/>
    <w:bookmarkStart w:id="28" w:name="discussion"/>
    <w:p>
      <w:pPr>
        <w:pStyle w:val="BodyText"/>
      </w:pPr>
      <w:r>
        <w:t xml:space="preserve">-2.1;--0.45 7:89 (High)-</w:t>
      </w:r>
      <w:r>
        <w:br/>
      </w:r>
    </w:p>
    <w:p>
      <w:pPr>
        <w:pStyle w:val="BodyText"/>
      </w:pPr>
      <w:r>
        <w:rPr>
          <w:bCs/>
          <w:b/>
        </w:rPr>
        <w:t xml:space="preserve">Turbidity:</w:t>
      </w:r>
      <w:r>
        <w:t xml:space="preserve">-60 NTU)</w:t>
      </w:r>
    </w:p>
    <w:p>
      <w:pPr>
        <w:pStyle w:val="BodyText"/>
      </w:pPr>
      <w:r>
        <w:t xml:space="preserve">.</w:t>
      </w:r>
      <w:r>
        <w:br/>
      </w:r>
      <w:r>
        <w:t xml:space="preserve">Note:- Sample A is within acceptable limits for agricultural reuse, while Samples B and C require advanced treatment.</w:t>
      </w:r>
    </w:p>
    <w:bookmarkEnd w:id="28"/>
    <w:bookmarkStart w:id="29" w:name="discussion"/>
    <w:p>
      <w:pPr>
        <w:pStyle w:val="BodyText"/>
      </w:pPr>
      <w:r>
        <w:t xml:space="preserve">-2.1;--0.45 7:89 (High)-</w:t>
      </w:r>
      <w:r>
        <w:br/>
      </w:r>
    </w:p>
    <w:p>
      <w:pPr>
        <w:pStyle w:val="BodyText"/>
      </w:pPr>
      <w:r>
        <w:rPr>
          <w:bCs/>
          <w:b/>
        </w:rPr>
        <w:t xml:space="preserve">Turbidity:</w:t>
      </w:r>
      <w:r>
        <w:t xml:space="preserve">-60 NTU)</w:t>
      </w:r>
    </w:p>
    <w:p>
      <w:pPr>
        <w:pStyle w:val="BodyText"/>
      </w:pPr>
      <w:r>
        <w:t xml:space="preserve">.</w:t>
      </w:r>
      <w:r>
        <w:br/>
      </w:r>
      <w:r>
        <w:t xml:space="preserve">Note:- Sample A is within acceptable limits for agricultural reuse, while Samples B and C require advanced treatment.</w:t>
      </w:r>
    </w:p>
    <w:bookmarkEnd w:id="29"/>
    <w:bookmarkStart w:id="30" w:name="discussion"/>
    <w:p>
      <w:pPr>
        <w:pStyle w:val="BodyText"/>
      </w:pPr>
      <w:r>
        <w:t xml:space="preserve">-2.1;--0.45 7:89 (High)-</w:t>
      </w:r>
      <w:r>
        <w:br/>
      </w:r>
    </w:p>
    <w:p>
      <w:pPr>
        <w:pStyle w:val="BodyText"/>
      </w:pPr>
      <w:r>
        <w:rPr>
          <w:bCs/>
          <w:b/>
        </w:rPr>
        <w:t xml:space="preserve">Turbidity:</w:t>
      </w:r>
      <w:r>
        <w:t xml:space="preserve">-60 NTU)</w:t>
      </w:r>
    </w:p>
    <w:p>
      <w:pPr>
        <w:pStyle w:val="BodyText"/>
      </w:pPr>
      <w:r>
        <w:t xml:space="preserve">.</w:t>
      </w:r>
      <w:r>
        <w:br/>
      </w:r>
      <w:r>
        <w:t xml:space="preserve">Note:- Sample A is within acceptable limits for agricultural reuse, while Samples B and C require advanced treatment.</w:t>
      </w:r>
    </w:p>
    <w:bookmarkEnd w:id="30"/>
    <w:bookmarkStart w:id="31" w:name="discussion"/>
    <w:p>
      <w:pPr>
        <w:pStyle w:val="BodyText"/>
      </w:pPr>
      <w:r>
        <w:t xml:space="preserve">-2.1;--0.45 7:89 (High)-</w:t>
      </w:r>
      <w:r>
        <w:br/>
      </w:r>
    </w:p>
    <w:p>
      <w:pPr>
        <w:pStyle w:val="BodyText"/>
      </w:pPr>
      <w:r>
        <w:rPr>
          <w:bCs/>
          <w:b/>
        </w:rPr>
        <w:t xml:space="preserve">Turbidity:</w:t>
      </w:r>
      <w:r>
        <w:t xml:space="preserve">-60 NTU)</w:t>
      </w:r>
    </w:p>
    <w:p>
      <w:pPr>
        <w:pStyle w:val="BodyText"/>
      </w:pPr>
      <w:r>
        <w:t xml:space="preserve">.</w:t>
      </w:r>
      <w:r>
        <w:br/>
      </w:r>
      <w:r>
        <w:t xml:space="preserve">Note:- Sample A is within acceptable limits for agricultural reuse, while Samples B and C require advanced treatment.</w:t>
      </w:r>
    </w:p>
    <w:bookmarkEnd w:id="31"/>
    <w:bookmarkStart w:id="32" w:name="discussion"/>
    <w:p>
      <w:pPr>
        <w:pStyle w:val="BodyText"/>
      </w:pPr>
      <w:r>
        <w:t xml:space="preserve">-2.1;--0.45 7:89 (High)-</w:t>
      </w:r>
      <w:r>
        <w:br/>
      </w:r>
    </w:p>
    <w:p>
      <w:pPr>
        <w:pStyle w:val="BodyText"/>
      </w:pPr>
      <w:r>
        <w:rPr>
          <w:bCs/>
          <w:b/>
        </w:rPr>
        <w:t xml:space="preserve">Turbidity:</w:t>
      </w:r>
      <w:r>
        <w:t xml:space="preserve">-60 NTU)</w:t>
      </w:r>
    </w:p>
    <w:p>
      <w:pPr>
        <w:pStyle w:val="BodyText"/>
      </w:pPr>
      <w:r>
        <w:t xml:space="preserve">.</w:t>
      </w:r>
      <w:r>
        <w:br/>
      </w:r>
      <w:r>
        <w:t xml:space="preserve">Note:- Sample A is within acceptable limits for agricultural reuse, while Samples B and C require advanced treatment.</w:t>
      </w:r>
    </w:p>
    <w:bookmarkEnd w:id="32"/>
    <w:bookmarkStart w:id="33" w:name="discussion"/>
    <w:p>
      <w:pPr>
        <w:pStyle w:val="BodyText"/>
      </w:pPr>
      <w:r>
        <w:t xml:space="preserve">-2.1;--0.45 7:89 (High)-</w:t>
      </w:r>
      <w:r>
        <w:br/>
      </w:r>
    </w:p>
    <w:p>
      <w:pPr>
        <w:pStyle w:val="BodyText"/>
      </w:pPr>
      <w:r>
        <w:rPr>
          <w:bCs/>
          <w:b/>
        </w:rPr>
        <w:t xml:space="preserve">Turbidity:</w:t>
      </w:r>
      <w:r>
        <w:t xml:space="preserve">-60 NTU)</w:t>
      </w:r>
    </w:p>
    <w:p>
      <w:pPr>
        <w:pStyle w:val="BodyText"/>
      </w:pPr>
      <w:r>
        <w:t xml:space="preserve">.</w:t>
      </w:r>
      <w:r>
        <w:br/>
      </w:r>
      <w:r>
        <w:t xml:space="preserve">Note:- Sample A is within acceptable limits for agricultural reuse, while Samples B and C require advanced treatment.</w:t>
      </w:r>
    </w:p>
    <w:bookmarkEnd w:id="33"/>
    <w:bookmarkStart w:id="34" w:name="discussion"/>
    <w:p>
      <w:pPr>
        <w:pStyle w:val="BodyText"/>
      </w:pPr>
      <w:r>
        <w:t xml:space="preserve">-2.1;--0.45 7:89 (High)-</w:t>
      </w:r>
      <w:r>
        <w:br/>
      </w:r>
    </w:p>
    <w:p>
      <w:pPr>
        <w:pStyle w:val="BodyText"/>
      </w:pPr>
      <w:r>
        <w:rPr>
          <w:bCs/>
          <w:b/>
        </w:rPr>
        <w:t xml:space="preserve">Turbidity:</w:t>
      </w:r>
      <w:r>
        <w:t xml:space="preserve">-60 NTU)</w:t>
      </w:r>
    </w:p>
    <w:p>
      <w:pPr>
        <w:pStyle w:val="BodyText"/>
      </w:pPr>
      <w:r>
        <w:t xml:space="preserve">.</w:t>
      </w:r>
      <w:r>
        <w:br/>
      </w:r>
      <w:r>
        <w:t xml:space="preserve">Note:- Sample A is within acceptable limits for agricultural reuse, while Samples B and C require advanced treatment.</w:t>
      </w:r>
    </w:p>
    <w:bookmarkEnd w:id="34"/>
    <w:bookmarkStart w:id="35" w:name="discussion"/>
    <w:p>
      <w:pPr>
        <w:pStyle w:val="BodyText"/>
      </w:pPr>
      <w:r>
        <w:t xml:space="preserve">-2.1;--0.45 7:89 (High)-</w:t>
      </w:r>
      <w:r>
        <w:br/>
      </w:r>
    </w:p>
    <w:p>
      <w:pPr>
        <w:pStyle w:val="BodyText"/>
      </w:pPr>
      <w:r>
        <w:rPr>
          <w:bCs/>
          <w:b/>
        </w:rPr>
        <w:t xml:space="preserve">Turbidity:</w:t>
      </w:r>
      <w:r>
        <w:t xml:space="preserve">-60 NTU)</w:t>
      </w:r>
    </w:p>
    <w:p>
      <w:pPr>
        <w:pStyle w:val="BodyText"/>
      </w:pPr>
      <w:r>
        <w:t xml:space="preserve">.</w:t>
      </w:r>
      <w:r>
        <w:br/>
      </w:r>
      <w:r>
        <w:t xml:space="preserve">Note:- Sample A is within acceptable limits for agricultural reuse, while Samples B and C require advanced treatment.</w:t>
      </w:r>
    </w:p>
    <w:bookmarkEnd w:id="35"/>
    <w:bookmarkStart w:id="36" w:name="discussion"/>
    <w:p>
      <w:pPr>
        <w:pStyle w:val="BodyText"/>
      </w:pPr>
      <w:r>
        <w:t xml:space="preserve">-2.1;--0.45 7:89 (High)-</w:t>
      </w:r>
      <w:r>
        <w:br/>
      </w:r>
    </w:p>
    <w:p>
      <w:pPr>
        <w:pStyle w:val="BodyText"/>
      </w:pPr>
      <w:r>
        <w:rPr>
          <w:bCs/>
          <w:b/>
        </w:rPr>
        <w:t xml:space="preserve">Turbidity:</w:t>
      </w:r>
      <w:r>
        <w:t xml:space="preserve">-60 NTU)</w:t>
      </w:r>
    </w:p>
    <w:p>
      <w:pPr>
        <w:pStyle w:val="BodyText"/>
      </w:pPr>
      <w:r>
        <w:t xml:space="preserve">.</w:t>
      </w:r>
      <w:r>
        <w:br/>
      </w:r>
      <w:r>
        <w:t xml:space="preserve">Note:- Sample A is within acceptable limits for agricultural reuse, while Samples B and C require advanced treatment.</w:t>
      </w:r>
    </w:p>
    <w:bookmarkEnd w:id="36"/>
    <w:bookmarkStart w:id="37" w:name="discussion"/>
    <w:p>
      <w:pPr>
        <w:pStyle w:val="BodyText"/>
      </w:pPr>
      <w:r>
        <w:t xml:space="preserve">-2.1;--0.45 7:89 (High)-</w:t>
      </w:r>
      <w:r>
        <w:br/>
      </w:r>
    </w:p>
    <w:p>
      <w:pPr>
        <w:pStyle w:val="BodyText"/>
      </w:pPr>
      <w:r>
        <w:rPr>
          <w:bCs/>
          <w:b/>
        </w:rPr>
        <w:t xml:space="preserve">Turbidity:</w:t>
      </w:r>
      <w:r>
        <w:t xml:space="preserve">-60 NTU)</w:t>
      </w:r>
    </w:p>
    <w:p>
      <w:pPr>
        <w:pStyle w:val="BodyText"/>
      </w:pPr>
      <w:r>
        <w:t xml:space="preserve">.</w:t>
      </w:r>
      <w:r>
        <w:br/>
      </w:r>
      <w:r>
        <w:t xml:space="preserve">Note:- Sample A is within acceptable limits for agricultural reuse, while Samples B and C require advanced treatment.</w:t>
      </w:r>
    </w:p>
    <w:bookmarkEnd w:id="37"/>
    <w:bookmarkStart w:id="38" w:name="discussion"/>
    <w:p>
      <w:pPr>
        <w:pStyle w:val="BodyText"/>
      </w:pPr>
      <w:r>
        <w:t xml:space="preserve">-2.1;--0.45 7:89 (High)-</w:t>
      </w:r>
      <w:r>
        <w:br/>
      </w:r>
    </w:p>
    <w:p>
      <w:pPr>
        <w:pStyle w:val="BodyText"/>
      </w:pPr>
      <w:r>
        <w:rPr>
          <w:bCs/>
          <w:b/>
        </w:rPr>
        <w:t xml:space="preserve">Turbidity:</w:t>
      </w:r>
      <w:r>
        <w:t xml:space="preserve">-60 NTU)</w:t>
      </w:r>
    </w:p>
    <w:p>
      <w:pPr>
        <w:pStyle w:val="BodyText"/>
      </w:pPr>
      <w:r>
        <w:t xml:space="preserve">.</w:t>
      </w:r>
      <w:r>
        <w:br/>
      </w:r>
      <w:r>
        <w:t xml:space="preserve">Note:- Sample A is within acceptable limits for agricultural reuse, while Samples B and C require advanced treatment.</w:t>
      </w:r>
    </w:p>
    <w:bookmarkEnd w:id="38"/>
    <w:bookmarkStart w:id="39" w:name="discussion"/>
    <w:p>
      <w:pPr>
        <w:pStyle w:val="BodyText"/>
      </w:pPr>
      <w:r>
        <w:t xml:space="preserve">-2.1;--0.45 7:89 (High)-</w:t>
      </w:r>
      <w:r>
        <w:br/>
      </w:r>
    </w:p>
    <w:p>
      <w:pPr>
        <w:pStyle w:val="BodyText"/>
      </w:pPr>
      <w:r>
        <w:rPr>
          <w:bCs/>
          <w:b/>
        </w:rPr>
        <w:t xml:space="preserve">Turbidity:</w:t>
      </w:r>
      <w:r>
        <w:t xml:space="preserve">-60 NTU)</w:t>
      </w:r>
    </w:p>
    <w:p>
      <w:pPr>
        <w:pStyle w:val="BodyText"/>
      </w:pPr>
      <w:r>
        <w:t xml:space="preserve">.</w:t>
      </w:r>
      <w:r>
        <w:br/>
      </w:r>
      <w:r>
        <w:t xml:space="preserve">Note:- Sample A is within acceptable limits for agricultural reuse, while Samples B and C require advanced treatment.</w:t>
      </w:r>
    </w:p>
    <w:bookmarkEnd w:id="39"/>
    <w:bookmarkStart w:id="40" w:name="discussion"/>
    <w:p>
      <w:pPr>
        <w:pStyle w:val="BodyText"/>
      </w:pPr>
      <w:r>
        <w:t xml:space="preserve">-2.1;--0.45 7:89 (High)-</w:t>
      </w:r>
      <w:r>
        <w:br/>
      </w:r>
    </w:p>
    <w:p>
      <w:pPr>
        <w:pStyle w:val="BodyText"/>
      </w:pPr>
      <w:r>
        <w:rPr>
          <w:bCs/>
          <w:b/>
        </w:rPr>
        <w:t xml:space="preserve">Turbidity:</w:t>
      </w:r>
      <w:r>
        <w:t xml:space="preserve">-60 NTU)</w:t>
      </w:r>
    </w:p>
    <w:p>
      <w:pPr>
        <w:pStyle w:val="BodyText"/>
      </w:pPr>
      <w:r>
        <w:t xml:space="preserve">.</w:t>
      </w:r>
      <w:r>
        <w:br/>
      </w:r>
      <w:r>
        <w:t xml:space="preserve">Note:- Sample A is within acceptable limits for agricultural reuse, while Samples B and C require advanced treatment.</w:t>
      </w:r>
    </w:p>
    <w:bookmarkEnd w:id="40"/>
    <w:bookmarkStart w:id="41" w:name="discussion"/>
    <w:p>
      <w:pPr>
        <w:pStyle w:val="BodyText"/>
      </w:pPr>
      <w:r>
        <w:t xml:space="preserve">-2.1;--0.45 7:89 (High)-</w:t>
      </w:r>
      <w:r>
        <w:br/>
      </w:r>
    </w:p>
    <w:p>
      <w:pPr>
        <w:pStyle w:val="BodyText"/>
      </w:pPr>
      <w:r>
        <w:rPr>
          <w:bCs/>
          <w:b/>
        </w:rPr>
        <w:t xml:space="preserve">Turbidity:</w:t>
      </w:r>
      <w:r>
        <w:t xml:space="preserve">-60 NTU)</w:t>
      </w:r>
    </w:p>
    <w:p>
      <w:pPr>
        <w:pStyle w:val="BodyText"/>
      </w:pPr>
      <w:r>
        <w:t xml:space="preserve">.</w:t>
      </w:r>
      <w:r>
        <w:br/>
      </w:r>
      <w:r>
        <w:t xml:space="preserve">Note:- Sample A is within acceptable limits for agricultural reuse, while Samples B and C require advanced treatment.</w:t>
      </w:r>
    </w:p>
    <w:bookmarkEnd w:id="41"/>
    <w:bookmarkStart w:id="42" w:name="discussion"/>
    <w:p>
      <w:pPr>
        <w:pStyle w:val="BodyText"/>
      </w:pPr>
      <w:r>
        <w:t xml:space="preserve">-2.1;--0.45 7:89 (High)-</w:t>
      </w:r>
      <w:r>
        <w:br/>
      </w:r>
    </w:p>
    <w:p>
      <w:pPr>
        <w:pStyle w:val="BodyText"/>
      </w:pPr>
      <w:r>
        <w:rPr>
          <w:bCs/>
          <w:b/>
        </w:rPr>
        <w:t xml:space="preserve">Turbidity:</w:t>
      </w:r>
      <w:r>
        <w:t xml:space="preserve">-60 NTU)</w:t>
      </w:r>
    </w:p>
    <w:p>
      <w:pPr>
        <w:pStyle w:val="BodyText"/>
      </w:pPr>
      <w:r>
        <w:t xml:space="preserve">.</w:t>
      </w:r>
      <w:r>
        <w:br/>
      </w:r>
      <w:r>
        <w:t xml:space="preserve">Note:- Sample A is within acceptable limits for agricultural reuse, while Samples B and C require advanced treatment.</w:t>
      </w:r>
    </w:p>
    <w:bookmarkEnd w:id="42"/>
    <w:bookmarkStart w:id="43" w:name="discussion"/>
    <w:p>
      <w:pPr>
        <w:pStyle w:val="BodyText"/>
      </w:pPr>
      <w:r>
        <w:t xml:space="preserve">-2.1;--0.45 7:89 (High)-</w:t>
      </w:r>
      <w:r>
        <w:br/>
      </w:r>
    </w:p>
    <w:p>
      <w:pPr>
        <w:pStyle w:val="BodyText"/>
      </w:pPr>
      <w:r>
        <w:rPr>
          <w:bCs/>
          <w:b/>
        </w:rPr>
        <w:t xml:space="preserve">Turbidity:</w:t>
      </w:r>
      <w:r>
        <w:t xml:space="preserve">-60 NTU)</w:t>
      </w:r>
    </w:p>
    <w:p>
      <w:pPr>
        <w:pStyle w:val="BodyText"/>
      </w:pPr>
      <w:r>
        <w:t xml:space="preserve">.</w:t>
      </w:r>
      <w:r>
        <w:br/>
      </w:r>
      <w:r>
        <w:t xml:space="preserve">Note:- Sample A is within acceptable limits for agricultural reuse, while Samples B and C require advanced treatment.</w:t>
      </w:r>
    </w:p>
    <w:bookmarkEnd w:id="43"/>
    <w:bookmarkStart w:id="44" w:name="discussion"/>
    <w:p>
      <w:pPr>
        <w:pStyle w:val="BodyText"/>
      </w:pPr>
      <w:r>
        <w:t xml:space="preserve">-2.1;--0.45 7:89 (High)-</w:t>
      </w:r>
      <w:r>
        <w:br/>
      </w:r>
    </w:p>
    <w:p>
      <w:pPr>
        <w:pStyle w:val="BodyText"/>
      </w:pPr>
      <w:r>
        <w:rPr>
          <w:bCs/>
          <w:b/>
        </w:rPr>
        <w:t xml:space="preserve">Turbidity:</w:t>
      </w:r>
      <w:r>
        <w:t xml:space="preserve">-60 NTU)</w:t>
      </w:r>
    </w:p>
    <w:p>
      <w:pPr>
        <w:pStyle w:val="BodyText"/>
      </w:pPr>
      <w:r>
        <w:t xml:space="preserve">.</w:t>
      </w:r>
      <w:r>
        <w:br/>
      </w:r>
      <w:r>
        <w:t xml:space="preserve">Note:- Sample A is within acceptable limits for agricultural reuse, while Samples B and C require advanced treatment.</w:t>
      </w:r>
    </w:p>
    <w:bookmarkEnd w:id="44"/>
    <w:bookmarkStart w:id="45" w:name="discussion"/>
    <w:p>
      <w:pPr>
        <w:pStyle w:val="BodyText"/>
      </w:pPr>
      <w:r>
        <w:t xml:space="preserve">-2.1;--0.45 7:89 (High)-</w:t>
      </w:r>
      <w:r>
        <w:br/>
      </w:r>
    </w:p>
    <w:p>
      <w:pPr>
        <w:pStyle w:val="BodyText"/>
      </w:pPr>
      <w:r>
        <w:rPr>
          <w:bCs/>
          <w:b/>
        </w:rPr>
        <w:t xml:space="preserve">Turbidity:</w:t>
      </w:r>
      <w:r>
        <w:t xml:space="preserve">-60 NTU)</w:t>
      </w:r>
    </w:p>
    <w:p>
      <w:pPr>
        <w:pStyle w:val="BodyText"/>
      </w:pPr>
      <w:r>
        <w:t xml:space="preserve">.</w:t>
      </w:r>
      <w:r>
        <w:br/>
      </w:r>
      <w:r>
        <w:t xml:space="preserve">Note:- Sample A is within acceptable limits for agricultural reuse, while Samples B and C require advanced treatment.</w:t>
      </w:r>
    </w:p>
    <w:bookmarkEnd w:id="45"/>
    <w:bookmarkStart w:id="46" w:name="discussion"/>
    <w:p>
      <w:pPr>
        <w:pStyle w:val="BodyText"/>
      </w:pPr>
      <w:r>
        <w:t xml:space="preserve">-2.1;--0.45 7:89 (High)-</w:t>
      </w:r>
      <w:r>
        <w:br/>
      </w:r>
    </w:p>
    <w:p>
      <w:pPr>
        <w:pStyle w:val="BodyText"/>
      </w:pPr>
      <w:r>
        <w:rPr>
          <w:bCs/>
          <w:b/>
        </w:rPr>
        <w:t xml:space="preserve">Turbidity:</w:t>
      </w:r>
      <w:r>
        <w:t xml:space="preserve">-60 NTU)</w:t>
      </w:r>
    </w:p>
    <w:p>
      <w:pPr>
        <w:pStyle w:val="BodyText"/>
      </w:pPr>
      <w:r>
        <w:t xml:space="preserve">.</w:t>
      </w:r>
      <w:r>
        <w:br/>
      </w:r>
      <w:r>
        <w:t xml:space="preserve">Note:- Sample A is within acceptable limits for agricultural reuse, while Samples B and C require advanced treatment.</w:t>
      </w:r>
    </w:p>
    <w:bookmarkEnd w:id="46"/>
    <w:bookmarkStart w:id="47" w:name="discussion"/>
    <w:p>
      <w:pPr>
        <w:pStyle w:val="BodyText"/>
      </w:pPr>
      <w:r>
        <w:t xml:space="preserve">-2.1;--0.45 7:89 (High)-</w:t>
      </w:r>
      <w:r>
        <w:br/>
      </w:r>
    </w:p>
    <w:p>
      <w:pPr>
        <w:pStyle w:val="BodyText"/>
      </w:pPr>
      <w:r>
        <w:rPr>
          <w:bCs/>
          <w:b/>
        </w:rPr>
        <w:t xml:space="preserve">Turbidity:</w:t>
      </w:r>
      <w:r>
        <w:t xml:space="preserve">-60 NTU)</w:t>
      </w:r>
    </w:p>
    <w:p>
      <w:pPr>
        <w:pStyle w:val="BodyText"/>
      </w:pPr>
      <w:r>
        <w:t xml:space="preserve">.</w:t>
      </w:r>
      <w:r>
        <w:br/>
      </w:r>
      <w:r>
        <w:t xml:space="preserve">Note:- Sample A is within acceptable limits for agricultural reuse, while Samples B and C require advanced treatment.</w:t>
      </w:r>
    </w:p>
    <w:bookmarkEnd w:id="47"/>
    <w:bookmarkStart w:id="48" w:name="discussion"/>
    <w:p>
      <w:pPr>
        <w:pStyle w:val="BodyText"/>
      </w:pPr>
      <w:r>
        <w:t xml:space="preserve">-2.1;--0.45 7:89 (High)-</w:t>
      </w:r>
      <w:r>
        <w:br/>
      </w:r>
    </w:p>
    <w:p>
      <w:pPr>
        <w:pStyle w:val="BodyText"/>
      </w:pPr>
      <w:r>
        <w:rPr>
          <w:bCs/>
          <w:b/>
        </w:rPr>
        <w:t xml:space="preserve">Turbidity:</w:t>
      </w:r>
      <w:r>
        <w:t xml:space="preserve">-60 NTU)</w:t>
      </w:r>
    </w:p>
    <w:p>
      <w:pPr>
        <w:pStyle w:val="BodyText"/>
      </w:pPr>
      <w:r>
        <w:t xml:space="preserve">.</w:t>
      </w:r>
      <w:r>
        <w:br/>
      </w:r>
      <w:r>
        <w:t xml:space="preserve">Note:- Sample A is within acceptable limits for agricultural reuse, while Samples B and C require advanced treatment.</w:t>
      </w:r>
    </w:p>
    <w:bookmarkEnd w:id="48"/>
    <w:bookmarkStart w:id="49" w:name="discussion"/>
    <w:p>
      <w:pPr>
        <w:pStyle w:val="BodyText"/>
      </w:pPr>
      <w:r>
        <w:t xml:space="preserve">-2.1;--0.45 7:89 (High)-</w:t>
      </w:r>
      <w:r>
        <w:br/>
      </w:r>
    </w:p>
    <w:p>
      <w:pPr>
        <w:pStyle w:val="BodyText"/>
      </w:pPr>
      <w:r>
        <w:rPr>
          <w:bCs/>
          <w:b/>
        </w:rPr>
        <w:t xml:space="preserve">Turbidity:</w:t>
      </w:r>
      <w:r>
        <w:t xml:space="preserve">-60 NTU)</w:t>
      </w:r>
    </w:p>
    <w:p>
      <w:pPr>
        <w:pStyle w:val="BodyText"/>
      </w:pPr>
      <w:r>
        <w:t xml:space="preserve">.</w:t>
      </w:r>
      <w:r>
        <w:br/>
      </w:r>
      <w:r>
        <w:t xml:space="preserve">Note:- Sample A is within acceptable limits for agricultural reuse, while Samples B and C require advanced treatment.</w:t>
      </w:r>
    </w:p>
    <w:bookmarkEnd w:id="49"/>
    <w:bookmarkStart w:id="50" w:name="discussion"/>
    <w:p>
      <w:pPr>
        <w:pStyle w:val="BodyText"/>
      </w:pPr>
      <w:r>
        <w:t xml:space="preserve">-2.1;--0.45 7:89 (High)-</w:t>
      </w:r>
      <w:r>
        <w:br/>
      </w:r>
    </w:p>
    <w:p>
      <w:pPr>
        <w:pStyle w:val="BodyText"/>
      </w:pPr>
      <w:r>
        <w:rPr>
          <w:bCs/>
          <w:b/>
        </w:rPr>
        <w:t xml:space="preserve">Turbidity:</w:t>
      </w:r>
      <w:r>
        <w:t xml:space="preserve">-60 NTU)</w:t>
      </w:r>
    </w:p>
    <w:p>
      <w:pPr>
        <w:pStyle w:val="BodyText"/>
      </w:pPr>
      <w:r>
        <w:t xml:space="preserve">.</w:t>
      </w:r>
      <w:r>
        <w:br/>
      </w:r>
      <w:r>
        <w:t xml:space="preserve">Note:- Sample A is within acceptable limits for agricultural reuse, while Samples B and C require advanced treatment.</w:t>
      </w:r>
    </w:p>
    <w:bookmarkEnd w:id="50"/>
    <w:bookmarkStart w:id="51" w:name="discussion"/>
    <w:p>
      <w:pPr>
        <w:pStyle w:val="BodyText"/>
      </w:pPr>
      <w:r>
        <w:t xml:space="preserve">-2.1;--0.45 7:89 (High)-</w:t>
      </w:r>
      <w:r>
        <w:br/>
      </w:r>
    </w:p>
    <w:p>
      <w:pPr>
        <w:pStyle w:val="BodyText"/>
      </w:pPr>
      <w:r>
        <w:rPr>
          <w:bCs/>
          <w:b/>
        </w:rPr>
        <w:t xml:space="preserve">Turbidity:</w:t>
      </w:r>
      <w:r>
        <w:t xml:space="preserve">-60 NTU)</w:t>
      </w:r>
    </w:p>
    <w:p>
      <w:pPr>
        <w:pStyle w:val="BodyText"/>
      </w:pPr>
      <w:r>
        <w:t xml:space="preserve">.</w:t>
      </w:r>
      <w:r>
        <w:br/>
      </w:r>
      <w:r>
        <w:t xml:space="preserve">Note:- Sample A is within acceptable limits for agricultural reuse, while Samples B and C require advanced treatment.</w:t>
      </w:r>
    </w:p>
    <w:bookmarkEnd w:id="51"/>
    <w:bookmarkStart w:id="52" w:name="discussion"/>
    <w:p>
      <w:pPr>
        <w:pStyle w:val="BodyText"/>
      </w:pPr>
      <w:r>
        <w:t xml:space="preserve">-2.1;--0.45 7:89 (High)-</w:t>
      </w:r>
      <w:r>
        <w:br/>
      </w:r>
    </w:p>
    <w:p>
      <w:pPr>
        <w:pStyle w:val="BodyText"/>
      </w:pPr>
      <w:r>
        <w:rPr>
          <w:bCs/>
          <w:b/>
        </w:rPr>
        <w:t xml:space="preserve">T</w:t>
      </w:r>
    </w:p>
    <w:bookmarkEnd w:id="5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Environmental Engineering in Nigeria Abuja</dc:title>
  <dc:creator/>
  <dc:language>en</dc:language>
  <cp:keywords/>
  <dcterms:created xsi:type="dcterms:W3CDTF">2026-07-29T01:00:09Z</dcterms:created>
  <dcterms:modified xsi:type="dcterms:W3CDTF">2026-07-29T01:00:09Z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