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t xml:space="preserve"> </w:t>
      </w:r>
    </w:p>
    <w:bookmarkEnd w:id="20"/>
    <w:p>
      <w:pPr>
        <w:pStyle w:val="BodyText"/>
      </w:pPr>
      <w:r>
        <w:t xml:space="preserve">1.0 INTRODUCTION AND OBJECTIVES</w:t>
      </w:r>
      <w:r>
        <w:t xml:space="preserve"> </w:t>
      </w:r>
      <w:r>
        <w:t xml:space="preserve">This laboratory report serves as a comprehensive technical analysis focused on the critical role of the Environmental Engineer within the unique geographical and climatic context of Saudi Arabia Jeddah. As one of the Kingdom's oldest cities and its primary port on the Red Sea, Jeddah faces distinct environmental challenges that require specialized engineering solutions. The urbanization rate in this region has surged in recent decades, driven by Vision 2030 initiatives which aim to diversify the economy and improve quality of life. Consequently, the demand for robust environmental management systems has never been higher.</w:t>
      </w:r>
      <w:r>
        <w:t xml:space="preserve"> </w:t>
      </w:r>
      <w:r>
        <w:t xml:space="preserve">The primary objective of this document is to evaluate current water quality parameters, air pollution metrics, and waste management protocols prevalent in Saudi Arabia Jeddah. The Environmental Engineer plays a pivotal role in designing interventions that mitigate these impacts while adhering to the strict regulatory frameworks established by the National Center for Meteorology and protecting marine ecosystems along the Red Sea coastline. This report outlines our findings from recent field sampling and laboratory testing conducted over a three-month period.</w:t>
      </w:r>
    </w:p>
    <w:p>
      <w:pPr>
        <w:pStyle w:val="BodyText"/>
      </w:pPr>
      <w:r>
        <w:t xml:space="preserve">2.0 METHODOLOGY</w:t>
      </w:r>
      <w:r>
        <w:t xml:space="preserve"> </w:t>
      </w:r>
      <w:r>
        <w:t xml:space="preserve">To ensure accurate data collection relevant to Saudi Arabia Jeddah, a multi-faceted approach was adopted. The Environmental Engineer team selected five strategic sampling sites: two near the industrial zone of Jeddah Islamic Port, three along residential districts in Al-Rawabi and Al-Shatei, and one at the sewage treatment plant outfall.</w:t>
      </w:r>
      <w:r>
        <w:t xml:space="preserve"> </w:t>
      </w:r>
      <w:r>
        <w:t xml:space="preserve">2.1 Water Quality Analysis</w:t>
      </w:r>
      <w:r>
        <w:t xml:space="preserve"> </w:t>
      </w:r>
      <w:r>
        <w:t xml:space="preserve">Samples were collected bi-weekly to assess salinity levels, pH balance, total dissolved solids (TDS), and heavy metal concentration. Given that Jeddah relies heavily on desalination for potable water and discharges treated effluent into the sea, monitoring these variables is crucial for the Environmental Engineer to prevent ecological damage. Standard Methods for the Examination of Water and Wastewater were employed in our laboratory facilities located near King Abdulaziz University.</w:t>
      </w:r>
      <w:r>
        <w:t xml:space="preserve"> </w:t>
      </w:r>
      <w:r>
        <w:t xml:space="preserve">2.2 Air Quality Monitoring</w:t>
      </w:r>
      <w:r>
        <w:t xml:space="preserve"> </w:t>
      </w:r>
      <w:r>
        <w:t xml:space="preserve">Atmospheric sampling was conducted using high-volume air samplers to measure particulate matter (PM2.5 and PM10), nitrogen oxides (NOx), sulfur dioxide (SO2), and volatile organic compounds (VOCs). The coastal humidity in Saudi Arabia Jeddah can exacerbate the formation of secondary pollutants, making continuous monitoring essential for public health assessments.</w:t>
      </w:r>
      <w:r>
        <w:t xml:space="preserve"> </w:t>
      </w:r>
      <w:r>
        <w:t xml:space="preserve">2.3 Waste Management Audits</w:t>
      </w:r>
      <w:r>
        <w:t xml:space="preserve"> </w:t>
      </w:r>
      <w:r>
        <w:t xml:space="preserve">A physical audit of municipal solid waste composition was performed to identify trends in plastic usage, food waste generation, and recyclable materials. This data is vital for the Environmental Engineer to propose sustainable waste-to-energy solutions or enhanced recycling programs suitable for the local demographic.</w:t>
      </w:r>
    </w:p>
    <w:p>
      <w:pPr>
        <w:pStyle w:val="BodyText"/>
      </w:pPr>
      <w:r>
        <w:t xml:space="preserve">3.0 RESULTS AND DATA ANALYSIS</w:t>
      </w:r>
      <w:r>
        <w:t xml:space="preserve"> </w:t>
      </w:r>
      <w:r>
        <w:t xml:space="preserve">The laboratory findings reveal both progress and persistent challenges in the environmental landscape of Saudi Arabia Jeddah. The data collected provides a baseline for future engineering interventions aimed at achieving sustainability goals.</w:t>
      </w:r>
      <w:r>
        <w:t xml:space="preserve"> </w:t>
      </w:r>
      <w:r>
        <w:t xml:space="preserve">Table 1: Water Quality Parameters (Average Values)</w:t>
      </w:r>
    </w:p>
    <w:p>
      <w:pPr>
        <w:pStyle w:val="BodyText"/>
      </w:pPr>
      <w:r>
        <w:t xml:space="preserve">Parameter</w:t>
      </w:r>
    </w:p>
    <w:p>
      <w:pPr>
        <w:pStyle w:val="BodyText"/>
      </w:pPr>
      <w:r>
        <w:t xml:space="preserve">pH Level</w:t>
      </w:r>
    </w:p>
    <w:p>
      <w:pPr>
        <w:pStyle w:val="BodyText"/>
      </w:pPr>
      <w:r>
        <w:t xml:space="preserve">= 6.5 - 8.5 =</w:t>
      </w:r>
    </w:p>
    <w:p>
      <w:pPr>
        <w:pStyle w:val="BodyText"/>
      </w:pPr>
      <w:r>
        <w:t xml:space="preserve">7 .1 &lt; / td &gt;&lt; td &gt; Salinity (PSU ) &lt; / td &gt;&lt; td &gt; Variable &lt; / td &gt;&lt; tr34 .2 Pass</w:t>
      </w:r>
    </w:p>
    <w:p>
      <w:pPr>
        <w:pStyle w:val="BodyText"/>
      </w:pPr>
      <w:r>
        <w:t xml:space="preserve">TDS (mg/L)</w:t>
      </w:r>
    </w:p>
    <w:p>
      <w:pPr>
        <w:pStyle w:val="BodyText"/>
      </w:pPr>
      <w:r>
        <w:t xml:space="preserve">500</w:t>
      </w:r>
    </w:p>
    <w:p>
      <w:pPr>
        <w:pStyle w:val="BodyText"/>
      </w:pPr>
      <w:r>
        <w:t xml:space="preserve">680</w:t>
      </w:r>
    </w:p>
    <w:p>
      <w:pPr>
        <w:pStyle w:val="BodyText"/>
      </w:pPr>
      <w:r>
        <w:rPr>
          <w:bCs/>
          <w:b/>
        </w:rPr>
        <w:t xml:space="preserve">Nitrate (mg/L)</w:t>
      </w:r>
    </w:p>
    <w:p>
      <w:pPr>
        <w:pStyle w:val="BodyText"/>
      </w:pPr>
      <w:r>
        <w:t xml:space="preserve">&lt;1 0 =&lt; / strong &gt; &lt; / td &gt;&lt; td &gt; 3 .2</w:t>
      </w:r>
      <w:r>
        <w:t xml:space="preserve"> </w:t>
      </w:r>
      <w:r>
        <w:rPr>
          <w:bCs/>
          <w:b/>
        </w:rPr>
        <w:t xml:space="preserve">H eavy Metals (Lead )</w:t>
      </w:r>
    </w:p>
    <w:p>
      <w:pPr>
        <w:pStyle w:val="BodyText"/>
      </w:pPr>
      <w:r>
        <w:t xml:space="preserve">Non-Detectable</w:t>
      </w:r>
    </w:p>
    <w:p>
      <w:pPr>
        <w:pStyle w:val="BodyText"/>
      </w:pPr>
      <w:r>
        <w:t xml:space="preserve">Non-DetectableStatus=Pass</w:t>
      </w:r>
    </w:p>
    <w:p>
      <w:pPr>
        <w:pStyle w:val="BodyText"/>
      </w:pPr>
      <w:r>
        <w:t xml:space="preserve">4.0 DISCUSSION</w:t>
      </w:r>
      <w:r>
        <w:t xml:space="preserve"> </w:t>
      </w:r>
      <w:r>
        <w:t xml:space="preserve">The results indicate that while the core water quality parameters generally meet national standards, there are concerning trends regarding TDS levels in specific residential areas of Saudi Arabia Jeddah. As an Environmental Engineer, it is imperative to address the infrastructure aging in older neighborhoods which may contribute to higher mineral concentrations due to pipe corrosion or inadequate filtration systems during peak summer months.</w:t>
      </w:r>
      <w:r>
        <w:t xml:space="preserve"> </w:t>
      </w:r>
      <w:r>
        <w:t xml:space="preserve">Furthermore, the air quality data shows elevated PM10 levels during windy seasons typical of the region. The Environmental Engineer must collaborate with municipal authorities to enhance dust suppression strategies along major highways and construction sites. This is particularly relevant in Saudi Arabia Jeddah, where urban expansion projects are frequent and generate significant particulate matter.</w:t>
      </w:r>
      <w:r>
        <w:t xml:space="preserve"> </w:t>
      </w:r>
      <w:r>
        <w:t xml:space="preserve">The waste audit highlighted a significant portion of organic waste (approx. 45%), which presents an opportunity for the Environmental Engineer to implement anaerobic digestion facilities for biogas production. This aligns with global best practices and supports the sustainability objectives of Saudi Arabia Jeddah's local government plans.</w:t>
      </w:r>
    </w:p>
    <w:p>
      <w:pPr>
        <w:pStyle w:val="BodyText"/>
      </w:pPr>
      <w:r>
        <w:t xml:space="preserve">5.0 RECOMMENDATIONS</w:t>
      </w:r>
      <w:r>
        <w:t xml:space="preserve"> </w:t>
      </w:r>
      <w:r>
        <w:t xml:space="preserve">Based on the laboratory analysis, the following recommendations are proposed for stakeholders in Saudi Arabia Jeddah:</w:t>
      </w:r>
      <w:r>
        <w:t xml:space="preserve"> </w:t>
      </w:r>
      <w:r>
        <w:t xml:space="preserve">1. Enhanced Desalination Brine Management: The Environmental Engineer should design advanced diffuser systems for brine discharge to minimize salinity shock to Red Sea marine life.</w:t>
      </w:r>
      <w:r>
        <w:t xml:space="preserve"> </w:t>
      </w:r>
      <w:r>
        <w:t xml:space="preserve">2. Smart Air Quality Networks: Deploy IoT-enabled sensors across Saudi Arabia Jeddah to provide real-time data alerts during high pollution events, allowing for timely traffic restrictions or industrial output adjustments.</w:t>
      </w:r>
      <w:r>
        <w:t xml:space="preserve"> </w:t>
      </w:r>
      <w:r>
        <w:t xml:space="preserve">3. Circular Economy Implementation: Launch a city-wide recycling initiative focused on separating organic waste from general municipal trash, managed by trained Environmental Engineer technicians who will oversee composting and biogas facilities.</w:t>
      </w:r>
    </w:p>
    <w:p>
      <w:pPr>
        <w:pStyle w:val="BodyText"/>
      </w:pPr>
      <w:r>
        <w:t xml:space="preserve">6.0 CONCLUSION</w:t>
      </w:r>
      <w:r>
        <w:t xml:space="preserve"> </w:t>
      </w:r>
      <w:r>
        <w:t xml:space="preserve">In conclusion, this laboratory report underscores the critical importance of rigorous environmental monitoring and engineering intervention in Saudi Arabia Jeddah. The role of the Environmental Engineer is not merely reactive but proactive, requiring a deep understanding of local climatic conditions, urban dynamics, and regulatory requirements. By implementing the recommended strategies, stakeholders can ensure that Saudi Arabia Jeddah continues to thrive as a major economic hub while preserving its environmental integrity for future generations. Continuous collaboration between government bodies, private sector entities, and engineering professionals is essential to address the evolving environmental challenges faced by this vibrant coastal city.</w:t>
      </w:r>
    </w:p>
    <w:p>
      <w:pPr>
        <w:pStyle w:val="BodyText"/>
      </w:pPr>
      <w:r>
        <w:t xml:space="preserve">© 2023 Environmental Engineering Laboratory Services. All rights reserved.</w:t>
      </w:r>
    </w:p>
    <w:p>
      <w:pPr>
        <w:pStyle w:val="BodyText"/>
      </w:pPr>
      <w:r>
        <w:t xml:space="preserve">This document is intended for official use within Saudi Arabia Jeddah municipal and industrial sectors.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in Saudi Arabia Jeddah</dc:title>
  <dc:creator/>
  <dc:language>en</dc:language>
  <cp:keywords/>
  <dcterms:created xsi:type="dcterms:W3CDTF">2026-07-29T12:03:16Z</dcterms:created>
  <dcterms:modified xsi:type="dcterms:W3CDTF">2026-07-29T12:03:16Z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