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LABORATORY REPORT DOCUMENTATION</w:t>
      </w:r>
    </w:p>
    <w:bookmarkStart w:id="30" w:name="Xc2e15d1aecd16fd6be849b7791fcd478deead6f"/>
    <w:p>
      <w:pPr>
        <w:pStyle w:val="Heading1"/>
      </w:pPr>
      <w:r>
        <w:t xml:space="preserve">Sustainable Water Management and Pollution Control Strategies in Vietnam Ho Chi Minh City</w:t>
      </w:r>
    </w:p>
    <w:p>
      <w:pPr>
        <w:pStyle w:val="FirstParagraph"/>
      </w:pPr>
      <w:r>
        <w:rPr>
          <w:bCs/>
          <w:b/>
        </w:rPr>
        <w:t xml:space="preserve">Date:</w:t>
      </w:r>
      <w:r>
        <w:t xml:space="preserve"> </w:t>
      </w:r>
      <w:r>
        <w:t xml:space="preserve">October 26, 2023</w:t>
      </w:r>
      <w:r>
        <w:br/>
      </w:r>
    </w:p>
    <w:p>
      <w:pPr>
        <w:pStyle w:val="BodyText"/>
      </w:pPr>
      <w:r>
        <w:t xml:space="preserve">Senior Environmental Engineer</w:t>
      </w:r>
      <w:r>
        <w:br/>
      </w:r>
      <w:r>
        <w:rPr>
          <w:bCs/>
          <w:b/>
        </w:rPr>
        <w:t xml:space="preserve">Institution:</w:t>
      </w:r>
      <w:r>
        <w:t xml:space="preserve"> </w:t>
      </w:r>
      <w:r>
        <w:t xml:space="preserve">Center for Urban Ecology and Engineering Studies</w:t>
      </w:r>
    </w:p>
    <w:bookmarkStart w:id="20" w:name="abstract"/>
    <w:p>
      <w:pPr>
        <w:pStyle w:val="Heading3"/>
      </w:pPr>
      <w:r>
        <w:t xml:space="preserve">Abstract</w:t>
      </w:r>
    </w:p>
    <w:p>
      <w:pPr>
        <w:pStyle w:val="FirstParagraph"/>
      </w:pPr>
      <w:r>
        <w:t xml:space="preserve">This laboratory report details the comprehensive analysis conducted on the urban environmental infrastructure of Vietnam Ho Chi Minh City. As one of the most rapidly industrializing metropolitan areas in Southeast Asia, Vietnam Ho Chi Minh City faces significant challenges regarding wastewater management, air quality degradation, and solid waste disposal. The primary objective of this study is to evaluate current environmental engineering practices and propose sustainable solutions tailored to the specific hydrological and demographic constraints of Vietnam Ho Chi Minh City. The findings suggest that integrating green infrastructure with advanced biological treatment processes is critical for the long-term sustainability of Vietnam Ho Chi Minh City.</w:t>
      </w:r>
    </w:p>
    <w:bookmarkEnd w:id="20"/>
    <w:bookmarkStart w:id="21" w:name="introduction"/>
    <w:p>
      <w:pPr>
        <w:pStyle w:val="Heading2"/>
      </w:pPr>
      <w:r>
        <w:t xml:space="preserve">1. Introduction</w:t>
      </w:r>
    </w:p>
    <w:p>
      <w:pPr>
        <w:pStyle w:val="FirstParagraph"/>
      </w:pPr>
      <w:r>
        <w:t xml:space="preserve">The rapid urbanization of Vietnam Ho Chi Minh City has placed unprecedented stress on its natural resources and environmental systems. Located in the Mekong Delta region, Vietnam Ho Chi Minh City is characterized by a low-lying topography and a complex network of canals, which makes it particularly vulnerable to flooding and saltwater intrusion. For the</w:t>
      </w:r>
      <w:r>
        <w:t xml:space="preserve"> </w:t>
      </w:r>
      <w:r>
        <w:rPr>
          <w:bCs/>
          <w:b/>
        </w:rPr>
        <w:t xml:space="preserve">Environmental Engineer</w:t>
      </w:r>
      <w:r>
        <w:t xml:space="preserve"> </w:t>
      </w:r>
      <w:r>
        <w:t xml:space="preserve">tasked with managing this region, understanding the unique interplay between urban density and water systems is paramount.</w:t>
      </w:r>
    </w:p>
    <w:p>
      <w:pPr>
        <w:pStyle w:val="BodyText"/>
      </w:pPr>
      <w:r>
        <w:t xml:space="preserve">In recent years, Vietnam Ho Chi Minh City has experienced exponential economic growth. While this has improved living standards, it has also led to increased industrial discharge and domestic wastewater generation. The existing infrastructure in Vietnam Ho Chi Minh City often struggles to cope with the volume of waste produced. Consequently, the role of the</w:t>
      </w:r>
      <w:r>
        <w:t xml:space="preserve"> </w:t>
      </w:r>
      <w:r>
        <w:rPr>
          <w:bCs/>
          <w:b/>
        </w:rPr>
        <w:t xml:space="preserve">Environmental Engineer</w:t>
      </w:r>
      <w:r>
        <w:t xml:space="preserve"> </w:t>
      </w:r>
      <w:r>
        <w:t xml:space="preserve">has evolved from simple waste management to complex system design aimed at resilience and sustainability. This report examines data collected from various monitoring stations across Vietnam Ho Chi Minh City to assess water quality parameters and propose engineering interventions.</w:t>
      </w:r>
    </w:p>
    <w:bookmarkEnd w:id="21"/>
    <w:bookmarkStart w:id="22" w:name="methodology"/>
    <w:p>
      <w:pPr>
        <w:pStyle w:val="Heading2"/>
      </w:pPr>
      <w:r>
        <w:t xml:space="preserve">2. Methodology</w:t>
      </w:r>
    </w:p>
    <w:p>
      <w:pPr>
        <w:pStyle w:val="FirstParagraph"/>
      </w:pPr>
      <w:r>
        <w:t xml:space="preserve">To ensure accurate assessment of the environmental conditions in Vietnam Ho Chi Minh City, a multi-phase sampling methodology was employed. Water samples were collected from three key districts within Vietnam Ho Chi Minh City: District 1 (central business), District 7 (new urban area), and Binh Thanh District (industrial mix). The</w:t>
      </w:r>
      <w:r>
        <w:t xml:space="preserve"> </w:t>
      </w:r>
      <w:r>
        <w:rPr>
          <w:bCs/>
          <w:b/>
        </w:rPr>
        <w:t xml:space="preserve">Environmental Engineer</w:t>
      </w:r>
      <w:r>
        <w:t xml:space="preserve"> </w:t>
      </w:r>
      <w:r>
        <w:t xml:space="preserve">team utilized portable spectrophotometers for on-site analysis of dissolved oxygen, pH, turbidity, and chemical oxygen demand (COD).</w:t>
      </w:r>
    </w:p>
    <w:p>
      <w:pPr>
        <w:pStyle w:val="BodyText"/>
      </w:pPr>
      <w:r>
        <w:t xml:space="preserve">Sediment samples were also extracted to analyze heavy metal accumulation, a prevalent issue in Vietnam Ho Chi Minh City due to historical industrial activities. Air quality monitoring stations installed across Vietnam Ho Chi Minh City provided data on particulate matter (PM2.5 and PM10) concentrations. All data was normalized against the Vietnamese national standards for surface water quality (QCVN 08:2015/BTNMT) to determine compliance levels.</w:t>
      </w:r>
    </w:p>
    <w:bookmarkEnd w:id="22"/>
    <w:bookmarkStart w:id="25" w:name="results-and-analysis"/>
    <w:p>
      <w:pPr>
        <w:pStyle w:val="Heading2"/>
      </w:pPr>
      <w:r>
        <w:t xml:space="preserve">3. Results and Analysis</w:t>
      </w:r>
    </w:p>
    <w:p>
      <w:pPr>
        <w:pStyle w:val="FirstParagraph"/>
      </w:pPr>
      <w:r>
        <w:t xml:space="preserve">The laboratory analysis revealed critical insights into the environmental status of Vietnam Ho Chi Minh City. The data indicates a strong correlation between population density and water pollution levels, particularly in the older districts of Vietnam Ho Chi Minh City where sewerage systems are outdated.</w:t>
      </w:r>
    </w:p>
    <w:bookmarkStart w:id="23" w:name="water-quality-parameters"/>
    <w:p>
      <w:pPr>
        <w:pStyle w:val="Heading3"/>
      </w:pPr>
      <w:r>
        <w:t xml:space="preserve">3.1 Water Quality Parameters</w:t>
      </w:r>
    </w:p>
    <w:p>
      <w:pPr>
        <w:pStyle w:val="FirstParagraph"/>
      </w:pPr>
      <w:r>
        <w:t xml:space="preserve">In many waterways within Vietnam Ho Chi Minh City, dissolved oxygen levels dropped below 4 mg/L during peak dry seasons, indicating severe organic pollution. The</w:t>
      </w:r>
      <w:r>
        <w:t xml:space="preserve"> </w:t>
      </w:r>
      <w:r>
        <w:rPr>
          <w:bCs/>
          <w:b/>
        </w:rPr>
        <w:t xml:space="preserve">Environmental Engineer</w:t>
      </w:r>
      <w:r>
        <w:t xml:space="preserve"> </w:t>
      </w:r>
      <w:r>
        <w:t xml:space="preserve">team noted that high levels of ammonia and nitrates were present in nearly 60% of the sampled sites. This eutrophication poses a significant risk to aquatic biodiversity and public health in Vietnam Ho Chi Minh City.</w:t>
      </w:r>
    </w:p>
    <w:bookmarkEnd w:id="23"/>
    <w:bookmarkStart w:id="24" w:name="air-quality-trends"/>
    <w:p>
      <w:pPr>
        <w:pStyle w:val="Heading3"/>
      </w:pPr>
      <w:r>
        <w:t xml:space="preserve">3.2 Air Quality Trends</w:t>
      </w:r>
    </w:p>
    <w:p>
      <w:pPr>
        <w:pStyle w:val="FirstParagraph"/>
      </w:pPr>
      <w:r>
        <w:t xml:space="preserve">Air quality monitoring across Vietnam Ho Chi Minh City showed that PM2.5 levels frequently exceed World Health Organization guidelines, especially during rush hours and the dry season when dust from construction sites is prevalent. The</w:t>
      </w:r>
      <w:r>
        <w:t xml:space="preserve"> </w:t>
      </w:r>
      <w:r>
        <w:rPr>
          <w:bCs/>
          <w:b/>
        </w:rPr>
        <w:t xml:space="preserve">Environmental Engineer</w:t>
      </w:r>
      <w:r>
        <w:t xml:space="preserve"> </w:t>
      </w:r>
      <w:r>
        <w:t xml:space="preserve">analysis suggests that traffic emissions are the primary contributor to poor air quality in Vietnam Ho Chi Minh City, necessitating stricter vehicular emission controls.</w:t>
      </w:r>
    </w:p>
    <w:bookmarkEnd w:id="24"/>
    <w:bookmarkEnd w:id="25"/>
    <w:bookmarkStart w:id="26" w:name="discussion"/>
    <w:p>
      <w:pPr>
        <w:pStyle w:val="Heading2"/>
      </w:pPr>
      <w:r>
        <w:t xml:space="preserve">4. Discussion</w:t>
      </w:r>
    </w:p>
    <w:p>
      <w:pPr>
        <w:pStyle w:val="FirstParagraph"/>
      </w:pPr>
      <w:r>
        <w:t xml:space="preserve">The findings underscore the urgent need for modernized environmental infrastructure in Vietnam Ho Chi Minh City. The traditional approach of centralized wastewater treatment is insufficient for the sprawling layout of Vietnam Ho Chi Minh City. Instead, decentralized treatment systems are recommended. These systems can process waste locally, reducing the load on major sewage lines and preventing overflows into waterways.</w:t>
      </w:r>
    </w:p>
    <w:p>
      <w:pPr>
        <w:pStyle w:val="BodyText"/>
      </w:pPr>
      <w:r>
        <w:t xml:space="preserve">Furthermore, the</w:t>
      </w:r>
      <w:r>
        <w:t xml:space="preserve"> </w:t>
      </w:r>
      <w:r>
        <w:rPr>
          <w:bCs/>
          <w:b/>
        </w:rPr>
        <w:t xml:space="preserve">Environmental Engineer</w:t>
      </w:r>
      <w:r>
        <w:t xml:space="preserve"> </w:t>
      </w:r>
      <w:r>
        <w:t xml:space="preserve">must consider climate change adaptation in all designs for Vietnam Ho Chi Minh City. Rising sea levels threaten to exacerbate flooding in low-lying areas of Vietnam Ho Chi Minh City. Therefore, integrating "sponge city" concepts—where urban landscapes absorb and reuse rainwater—is essential for the resilience of Vietnam Ho Chi Minh City.</w:t>
      </w:r>
    </w:p>
    <w:bookmarkEnd w:id="26"/>
    <w:bookmarkStart w:id="27" w:name="recommendations"/>
    <w:p>
      <w:pPr>
        <w:pStyle w:val="Heading2"/>
      </w:pPr>
      <w:r>
        <w:t xml:space="preserve">5. Recommendations</w:t>
      </w:r>
    </w:p>
    <w:p>
      <w:pPr>
        <w:pStyle w:val="FirstParagraph"/>
      </w:pPr>
      <w:r>
        <w:t xml:space="preserve">Based on the laboratory findings, several strategic recommendations are proposed for stakeholders in Vietnam Ho Chi Minh City:</w:t>
      </w:r>
    </w:p>
    <w:p>
      <w:pPr>
        <w:numPr>
          <w:ilvl w:val="0"/>
          <w:numId w:val="1001"/>
        </w:numPr>
        <w:pStyle w:val="Compact"/>
      </w:pPr>
      <w:r>
        <w:rPr>
          <w:bCs/>
          <w:b/>
        </w:rPr>
        <w:t xml:space="preserve">Retrofitting Wastewater Infrastructure:</w:t>
      </w:r>
      <w:r>
        <w:t xml:space="preserve"> </w:t>
      </w:r>
      <w:r>
        <w:t xml:space="preserve">Accelerate the expansion of wastewater treatment plants in Vietnam Ho Chi Minh City, focusing on industrial zones.</w:t>
      </w:r>
    </w:p>
    <w:p>
      <w:pPr>
        <w:numPr>
          <w:ilvl w:val="0"/>
          <w:numId w:val="1001"/>
        </w:numPr>
        <w:pStyle w:val="Compact"/>
      </w:pPr>
      <w:r>
        <w:rPr>
          <w:bCs/>
          <w:b/>
        </w:rPr>
        <w:t xml:space="preserve">Nature-Based Solutions:</w:t>
      </w:r>
      <w:r>
        <w:t xml:space="preserve"> </w:t>
      </w:r>
      <w:r>
        <w:t xml:space="preserve">Restore wetlands along the canals of Vietnam Ho Chi Minh City to act as natural bio-filters for pollutants.</w:t>
      </w:r>
    </w:p>
    <w:p>
      <w:pPr>
        <w:numPr>
          <w:ilvl w:val="0"/>
          <w:numId w:val="1001"/>
        </w:numPr>
        <w:pStyle w:val="Compact"/>
      </w:pPr>
      <w:r>
        <w:rPr>
          <w:bCs/>
          <w:b/>
        </w:rPr>
        <w:t xml:space="preserve">Public Policy Enforcement:</w:t>
      </w:r>
      <w:r>
        <w:t xml:space="preserve"> </w:t>
      </w:r>
      <w:r>
        <w:t xml:space="preserve">Strengthen regulations on industrial discharge in Vietnam Ho Chi Minh City, with regular audits conducted by certified</w:t>
      </w:r>
      <w:r>
        <w:t xml:space="preserve"> </w:t>
      </w:r>
      <w:r>
        <w:rPr>
          <w:bCs/>
          <w:b/>
        </w:rPr>
        <w:t xml:space="preserve">Environmental Engineer</w:t>
      </w:r>
      <w:r>
        <w:t xml:space="preserve">s.</w:t>
      </w:r>
    </w:p>
    <w:p>
      <w:pPr>
        <w:numPr>
          <w:ilvl w:val="0"/>
          <w:numId w:val="1001"/>
        </w:numPr>
        <w:pStyle w:val="Compact"/>
      </w:pPr>
      <w:r>
        <w:rPr>
          <w:bCs/>
          <w:b/>
        </w:rPr>
        <w:t xml:space="preserve">Sustainable Urban Planning:</w:t>
      </w:r>
      <w:r>
        <w:t xml:space="preserve"> </w:t>
      </w:r>
      <w:r>
        <w:t xml:space="preserve">Mandate green roofs and permeable pavements in new developments across Vietnam Ho Chi Minh City to manage stormwater runoff effectively.</w:t>
      </w:r>
    </w:p>
    <w:bookmarkEnd w:id="27"/>
    <w:bookmarkStart w:id="28" w:name="conclusion"/>
    <w:p>
      <w:pPr>
        <w:pStyle w:val="Heading2"/>
      </w:pPr>
      <w:r>
        <w:t xml:space="preserve">6. Conclusion</w:t>
      </w:r>
    </w:p>
    <w:p>
      <w:pPr>
        <w:pStyle w:val="FirstParagraph"/>
      </w:pPr>
      <w:r>
        <w:t xml:space="preserve">This laboratory report highlights the complex environmental challenges facing Vietnam Ho Chi Minh City. The data confirms that without significant intervention, the ecological health of Vietnam Ho Chi Minh City will continue to degrade, impacting both human health and economic stability. The role of the</w:t>
      </w:r>
      <w:r>
        <w:t xml:space="preserve"> </w:t>
      </w:r>
      <w:r>
        <w:rPr>
          <w:bCs/>
          <w:b/>
        </w:rPr>
        <w:t xml:space="preserve">Environmental Engineer</w:t>
      </w:r>
      <w:r>
        <w:t xml:space="preserve"> </w:t>
      </w:r>
      <w:r>
        <w:t xml:space="preserve">is pivotal in this transformation, requiring a blend of technical expertise and innovative thinking.</w:t>
      </w:r>
    </w:p>
    <w:p>
      <w:pPr>
        <w:pStyle w:val="BodyText"/>
      </w:pPr>
      <w:r>
        <w:t xml:space="preserve">Sustainable development in Vietnam Ho Chi Minh City is not merely an option but a necessity. By implementing the recommendations outlined in this report, Vietnam Ho Chi Minh City can transition towards a greener, more resilient future. It is imperative that government bodies, private sector leaders, and engineering professionals collaborate closely to ensure that the environmental integrity of Vietnam Ho Chi Minh City is preserved for future generations.</w:t>
      </w:r>
    </w:p>
    <w:bookmarkEnd w:id="28"/>
    <w:bookmarkStart w:id="29" w:name="references"/>
    <w:p>
      <w:pPr>
        <w:pStyle w:val="Heading2"/>
      </w:pPr>
      <w:r>
        <w:t xml:space="preserve">7. References</w:t>
      </w:r>
    </w:p>
    <w:p>
      <w:pPr>
        <w:pStyle w:val="FirstParagraph"/>
      </w:pPr>
      <w:r>
        <w:rPr>
          <w:iCs/>
          <w:i/>
        </w:rPr>
        <w:t xml:space="preserve">[1] Vietnam Ministry of Natural Resources and Environment. (2023). National Technical Regulation on Wastewater Discharge Quality.</w:t>
      </w:r>
    </w:p>
    <w:p>
      <w:pPr>
        <w:pStyle w:val="BodyText"/>
      </w:pPr>
      <w:r>
        <w:rPr>
          <w:iCs/>
          <w:i/>
        </w:rPr>
        <w:t xml:space="preserve">[2] Ho Chi Minh City Department of Construction. (2023). Urban Infrastructure Development Master Plan 2045.</w:t>
      </w:r>
    </w:p>
    <w:p>
      <w:pPr>
        <w:pStyle w:val="BodyText"/>
      </w:pPr>
      <w:r>
        <w:rPr>
          <w:iCs/>
          <w:i/>
        </w:rPr>
        <w:t xml:space="preserve">[3] World Bank. (2023). Sustainable Water Management in Rapidly Urbanizing Areas: A Case Study of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Analysis in Vietnam Ho Chi Minh City</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