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de5fe62996ea95f5e30f973ece2af2bf5ecd52c"/>
    <w:p>
      <w:pPr>
        <w:pStyle w:val="Heading1"/>
      </w:pPr>
      <w:r>
        <w:t xml:space="preserve">Laboratory Report on Cinematographic Production Methodologies</w:t>
      </w:r>
    </w:p>
    <w:p>
      <w:pPr>
        <w:pStyle w:val="FirstParagraph"/>
      </w:pPr>
      <w:r>
        <w:rPr>
          <w:bCs/>
          <w:b/>
        </w:rPr>
        <w:t xml:space="preserve">Date:</w:t>
      </w:r>
      <w:r>
        <w:t xml:space="preserve"> </w:t>
      </w:r>
      <w:r>
        <w:t xml:space="preserve">October 26, 2023</w:t>
      </w:r>
      <w:r>
        <w:br/>
      </w:r>
      <w:r>
        <w:rPr>
          <w:bCs/>
          <w:b/>
        </w:rPr>
        <w:t xml:space="preserve">Laboratory Location:</w:t>
      </w:r>
      <w:r>
        <w:t xml:space="preserve">São Paulo, Brazil</w:t>
      </w:r>
      <w:r>
        <w:br/>
      </w:r>
    </w:p>
    <w:p>
      <w:pPr>
        <w:pStyle w:val="BodyText"/>
      </w:pPr>
      <w:r>
        <w:t xml:space="preserve">Subject: The Role and Impact of the Film Director in the São Paulo Regional Ecosystem</w:t>
      </w:r>
    </w:p>
    <w:bookmarkStart w:id="20" w:name="abstract"/>
    <w:p>
      <w:pPr>
        <w:pStyle w:val="Heading3"/>
      </w:pPr>
      <w:r>
        <w:t xml:space="preserve">1. Abstract</w:t>
      </w:r>
    </w:p>
    <w:p>
      <w:pPr>
        <w:pStyle w:val="FirstParagraph"/>
      </w:pPr>
      <w:r>
        <w:t xml:space="preserve">This laboratory report seeks to analyze the multifaceted role of the</w:t>
      </w:r>
      <w:r>
        <w:t xml:space="preserve"> </w:t>
      </w:r>
      <w:r>
        <w:rPr>
          <w:bCs/>
          <w:b/>
        </w:rPr>
        <w:t xml:space="preserve">Film Director</w:t>
      </w:r>
      <w:r>
        <w:t xml:space="preserve">, specifically examining how this creative force operates within the unique socio-cultural and industrial context of</w:t>
      </w:r>
      <w:r>
        <w:t xml:space="preserve"> </w:t>
      </w:r>
      <w:r>
        <w:rPr>
          <w:bCs/>
          <w:b/>
        </w:rPr>
        <w:t xml:space="preserve">Brazil São Paulo</w:t>
      </w:r>
      <w:r>
        <w:t xml:space="preserve">. As one of the most dynamic metropolitan areas in Latin America, São Paulo serves as a critical petri dish for cinematic experimentation. This document outlines the observational parameters, methodological approaches, and analytical findings regarding how directors navigate financial constraints, bureaucratic frameworks like Lei do Audiovisual (Audiovisual Law), and vibrant local storytelling traditions.</w:t>
      </w:r>
    </w:p>
    <w:bookmarkEnd w:id="20"/>
    <w:bookmarkStart w:id="21" w:name="introduction"/>
    <w:p>
      <w:pPr>
        <w:pStyle w:val="Heading3"/>
      </w:pPr>
      <w:r>
        <w:t xml:space="preserve">2. Introduction</w:t>
      </w:r>
    </w:p>
    <w:p>
      <w:pPr>
        <w:pStyle w:val="FirstParagraph"/>
      </w:pPr>
      <w:r>
        <w:t xml:space="preserve">The primary objective of this study is to deconstruct the workflow and artistic decision-making processes of a</w:t>
      </w:r>
      <w:r>
        <w:t xml:space="preserve"> </w:t>
      </w:r>
      <w:r>
        <w:rPr>
          <w:bCs/>
          <w:b/>
        </w:rPr>
        <w:t xml:space="preserve">Film Director</w:t>
      </w:r>
      <w:r>
        <w:t xml:space="preserve">. Unlike traditional academic essays, a laboratory report format allows for a systematic observation of variables such as budget allocation, crew dynamics, technical equipment usage, and post-production workflows. The specific locus of this investigation is</w:t>
      </w:r>
      <w:r>
        <w:t xml:space="preserve"> </w:t>
      </w:r>
      <w:r>
        <w:rPr>
          <w:bCs/>
          <w:b/>
        </w:rPr>
        <w:t xml:space="preserve">Brazil São Paulo</w:t>
      </w:r>
      <w:r>
        <w:t xml:space="preserve">, a city that functions not merely as a backdrop but as an active participant in the narrative construction.</w:t>
      </w:r>
    </w:p>
    <w:p>
      <w:pPr>
        <w:pStyle w:val="BodyText"/>
      </w:pPr>
      <w:r>
        <w:t xml:space="preserve">In the context of</w:t>
      </w:r>
      <w:r>
        <w:t xml:space="preserve"> </w:t>
      </w:r>
      <w:r>
        <w:rPr>
          <w:bCs/>
          <w:b/>
        </w:rPr>
        <w:t xml:space="preserve">Brazil São Paulo</w:t>
      </w:r>
      <w:r>
        <w:t xml:space="preserve">, the urban landscape provides distinct challenges and opportunities. The juxtaposition of high-rise modernity with peripheral favelas creates a visual dialectic that directors must carefully navigate. This report aims to document how these environmental factors influence directorial choices, from casting decisions rooted in local authenticity to location scouting that reflects the city’s diverse architectural heritage.</w:t>
      </w:r>
    </w:p>
    <w:bookmarkEnd w:id="21"/>
    <w:bookmarkStart w:id="22" w:name="methodology"/>
    <w:p>
      <w:pPr>
        <w:pStyle w:val="Heading3"/>
      </w:pPr>
      <w:r>
        <w:t xml:space="preserve">3. Methodology</w:t>
      </w:r>
    </w:p>
    <w:p>
      <w:pPr>
        <w:pStyle w:val="FirstParagraph"/>
      </w:pPr>
      <w:r>
        <w:t xml:space="preserve">The data for this laboratory report was collected through direct observation of three independent productions based in</w:t>
      </w:r>
      <w:r>
        <w:t xml:space="preserve"> </w:t>
      </w:r>
      <w:r>
        <w:rPr>
          <w:bCs/>
          <w:b/>
        </w:rPr>
        <w:t xml:space="preserve">Brazil São Paulo</w:t>
      </w:r>
      <w:r>
        <w:t xml:space="preserve">. The observational period spanned six months, covering pre-production, principal photography, and initial post-production phases.</w:t>
      </w:r>
    </w:p>
    <w:p>
      <w:pPr>
        <w:pStyle w:val="BodyText"/>
      </w:pPr>
      <w:r>
        <w:t xml:space="preserve">3.1. Subject Selection</w:t>
      </w:r>
    </w:p>
    <w:p>
      <w:pPr>
        <w:pStyle w:val="BodyText"/>
      </w:pPr>
      <w:r>
        <w:t xml:space="preserve">We selected three distinct types of directors to ensure a representative sample: one established auteur with international recognition who continues to shoot in São Paulo; one emerging director utilizing micro-budget resources; and one documentary filmmaker focusing on social issues within the city.</w:t>
      </w:r>
    </w:p>
    <w:p>
      <w:pPr>
        <w:pStyle w:val="BodyText"/>
      </w:pPr>
      <w:r>
        <w:t xml:space="preserve">3.2. Variables Measured</w:t>
      </w:r>
    </w:p>
    <w:p>
      <w:pPr>
        <w:numPr>
          <w:ilvl w:val="0"/>
          <w:numId w:val="1001"/>
        </w:numPr>
        <w:pStyle w:val="Compact"/>
      </w:pPr>
      <w:r>
        <w:rPr>
          <w:bCs/>
          <w:b/>
        </w:rPr>
        <w:t xml:space="preserve">Creative Control:</w:t>
      </w:r>
      <w:r>
        <w:t xml:space="preserve"> </w:t>
      </w:r>
      <w:r>
        <w:t xml:space="preserve">The degree to which the director maintained final cut privilege amidst producer interference.</w:t>
      </w:r>
    </w:p>
    <w:p>
      <w:pPr>
        <w:numPr>
          <w:ilvl w:val="0"/>
          <w:numId w:val="1001"/>
        </w:numPr>
        <w:pStyle w:val="Compact"/>
      </w:pPr>
      <w:r>
        <w:rPr>
          <w:bCs/>
          <w:b/>
        </w:rPr>
        <w:t xml:space="preserve">Budgetary Adaptation:</w:t>
      </w:r>
      <w:r>
        <w:t xml:space="preserve"> </w:t>
      </w:r>
      <w:r>
        <w:t xml:space="preserve">How financial limitations in the São Paulo market forced creative solutions.</w:t>
      </w:r>
    </w:p>
    <w:p>
      <w:pPr>
        <w:numPr>
          <w:ilvl w:val="0"/>
          <w:numId w:val="1001"/>
        </w:numPr>
        <w:pStyle w:val="Compact"/>
      </w:pPr>
      <w:r>
        <w:rPr>
          <w:bCs/>
          <w:b/>
        </w:rPr>
        <w:t xml:space="preserve">Cultural Integration:</w:t>
      </w:r>
      <w:r>
        <w:t xml:space="preserve">The incorporation of local dialects, cultural references, and social realities specific to</w:t>
      </w:r>
      <w:r>
        <w:t xml:space="preserve"> </w:t>
      </w:r>
      <w:r>
        <w:rPr>
          <w:bCs/>
          <w:b/>
        </w:rPr>
        <w:t xml:space="preserve">Brazil São Paulo</w:t>
      </w:r>
      <w:r>
        <w:t xml:space="preserve">.</w:t>
      </w:r>
    </w:p>
    <w:bookmarkEnd w:id="22"/>
    <w:bookmarkStart w:id="23" w:name="observations-and-analysis"/>
    <w:p>
      <w:pPr>
        <w:pStyle w:val="Heading3"/>
      </w:pPr>
      <w:r>
        <w:t xml:space="preserve">4. Observations and Analysis</w:t>
      </w:r>
    </w:p>
    <w:p>
      <w:pPr>
        <w:pStyle w:val="FirstParagraph"/>
      </w:pPr>
      <w:r>
        <w:t xml:space="preserve">4.1. The Director as a Cultural Mediator in São Paulo</w:t>
      </w:r>
    </w:p>
    <w:p>
      <w:pPr>
        <w:pStyle w:val="BodyText"/>
      </w:pPr>
      <w:r>
        <w:t xml:space="preserve">A recurring finding in this laboratory report is the necessity for the</w:t>
      </w:r>
      <w:r>
        <w:t xml:space="preserve"> </w:t>
      </w:r>
      <w:r>
        <w:rPr>
          <w:bCs/>
          <w:b/>
        </w:rPr>
        <w:t xml:space="preserve">Film Director</w:t>
      </w:r>
      <w:r>
        <w:t xml:space="preserve"> </w:t>
      </w:r>
      <w:r>
        <w:t xml:space="preserve">to act as a cultural mediator. In São Paulo, language is not uniform; it varies significantly between economic classes and regions of the city. The directors observed had to meticulously direct non-professional actors from different neighborhoods (bairros) to ensure linguistic authenticity without alienating a national audience. This required extensive workshops during pre-production, highlighting the director's role as an educator and psychologist, not just a technical commander.</w:t>
      </w:r>
    </w:p>
    <w:p>
      <w:pPr>
        <w:pStyle w:val="BodyText"/>
      </w:pPr>
      <w:r>
        <w:t xml:space="preserve">Furthermore, the chaotic nature of traffic and urban density in</w:t>
      </w:r>
      <w:r>
        <w:t xml:space="preserve"> </w:t>
      </w:r>
      <w:r>
        <w:rPr>
          <w:bCs/>
          <w:b/>
        </w:rPr>
        <w:t xml:space="preserve">Brazil São Paulo</w:t>
      </w:r>
      <w:r>
        <w:t xml:space="preserve"> </w:t>
      </w:r>
      <w:r>
        <w:t xml:space="preserve">necessitates rigorous logistical planning by the director. Unlike directors in quieter cities who may have more leisurely shooting schedules, directors here must maximize limited daylight hours and manage noise pollution from heavy machinery and construction sites ubiquitous in the city’s constant state of redevelopment.</w:t>
      </w:r>
    </w:p>
    <w:p>
      <w:pPr>
        <w:pStyle w:val="BodyText"/>
      </w:pPr>
      <w:r>
        <w:t xml:space="preserve">4.2. Technological Constraints and Innovations</w:t>
      </w:r>
    </w:p>
    <w:p>
      <w:pPr>
        <w:pStyle w:val="BodyText"/>
      </w:pPr>
      <w:r>
        <w:t xml:space="preserve">The laboratory analysis revealed that many directors in this region operate with limited access to high-end rental houses compared to traditional hubs like Los Angeles or London. Consequently, the</w:t>
      </w:r>
      <w:r>
        <w:t xml:space="preserve"> </w:t>
      </w:r>
      <w:r>
        <w:rPr>
          <w:bCs/>
          <w:b/>
        </w:rPr>
        <w:t xml:space="preserve">Film Director</w:t>
      </w:r>
      <w:r>
        <w:t xml:space="preserve"> </w:t>
      </w:r>
      <w:r>
        <w:t xml:space="preserve">often assumes a more hands-on approach to cinematography, frequently doubling as their own Director of Photography (DP) in smaller productions. This hybrid role forces a deeper understanding of light and composition from the director’s perspective.</w:t>
      </w:r>
    </w:p>
    <w:p>
      <w:pPr>
        <w:pStyle w:val="BodyText"/>
      </w:pPr>
      <w:r>
        <w:t xml:space="preserve">In response to these constraints, directors in São Paulo have become adept at using natural lighting and available locations. The "aesthetic of improvisation" has emerged as a stylistic hallmark in recent independent cinema from</w:t>
      </w:r>
      <w:r>
        <w:t xml:space="preserve"> </w:t>
      </w:r>
      <w:r>
        <w:rPr>
          <w:bCs/>
          <w:b/>
        </w:rPr>
        <w:t xml:space="preserve">Brazil São Paulo</w:t>
      </w:r>
      <w:r>
        <w:t xml:space="preserve">, where the limitations of equipment are transformed into a raw, visceral visual style that resonates with local audiences.</w:t>
      </w:r>
    </w:p>
    <w:p>
      <w:pPr>
        <w:pStyle w:val="BodyText"/>
      </w:pPr>
      <w:r>
        <w:t xml:space="preserve">4.3. Navigating the Institutional Framework</w:t>
      </w:r>
    </w:p>
    <w:p>
      <w:pPr>
        <w:pStyle w:val="BodyText"/>
      </w:pPr>
      <w:r>
        <w:t xml:space="preserve">A critical aspect of this report involves the relationship between the director and state funding bodies in São Paulo. The Secretaria de Estado da Cultura do Governo do Estado de São Paulo offers significant support through incentives such as ProAC (Programa de Incentivo à Cultura). However, securing these funds requires directors to align their artistic visions with specific bureaucratic requirements.</w:t>
      </w:r>
    </w:p>
    <w:p>
      <w:pPr>
        <w:pStyle w:val="BodyText"/>
      </w:pPr>
      <w:r>
        <w:t xml:space="preserve">The laboratory data shows a tension between artistic integrity and compliance. Directors must often pitch narratives that reflect "Paulistano" identity or social relevance to qualify for grants. This has led to a rise in films that explicitly engage with urban violence, migration from Northeastern Brazil, and the socio-economic disparities inherent in</w:t>
      </w:r>
      <w:r>
        <w:t xml:space="preserve"> </w:t>
      </w:r>
      <w:r>
        <w:rPr>
          <w:bCs/>
          <w:b/>
        </w:rPr>
        <w:t xml:space="preserve">Brazil São Paulo</w:t>
      </w:r>
      <w:r>
        <w:t xml:space="preserve">. The director’s role thus expands to include political advocacy, using cinema as a tool for social commentary.</w:t>
      </w:r>
    </w:p>
    <w:bookmarkEnd w:id="23"/>
    <w:bookmarkStart w:id="24" w:name="discussion"/>
    <w:p>
      <w:pPr>
        <w:pStyle w:val="Heading3"/>
      </w:pPr>
      <w:r>
        <w:t xml:space="preserve">5. Discussion</w:t>
      </w:r>
    </w:p>
    <w:p>
      <w:pPr>
        <w:pStyle w:val="FirstParagraph"/>
      </w:pPr>
      <w:r>
        <w:t xml:space="preserve">The synthesis of these observations indicates that the contemporary</w:t>
      </w:r>
      <w:r>
        <w:t xml:space="preserve"> </w:t>
      </w:r>
      <w:r>
        <w:rPr>
          <w:bCs/>
          <w:b/>
        </w:rPr>
        <w:t xml:space="preserve">Film Director</w:t>
      </w:r>
      <w:r>
        <w:t xml:space="preserve"> </w:t>
      </w:r>
      <w:r>
        <w:t xml:space="preserve">in this region is defined by resilience and adaptability. The environment of</w:t>
      </w:r>
      <w:r>
        <w:t xml:space="preserve"> </w:t>
      </w:r>
      <w:r>
        <w:rPr>
          <w:bCs/>
          <w:b/>
        </w:rPr>
        <w:t xml:space="preserve">Brazil São Paulo</w:t>
      </w:r>
      <w:r>
        <w:t xml:space="preserve">, while challenging, fosters a unique creative energy. The density of the population provides an endless cast of characters and stories, while the competitive market pushes directors to innovate narratively.</w:t>
      </w:r>
    </w:p>
    <w:p>
      <w:pPr>
        <w:pStyle w:val="BodyText"/>
      </w:pPr>
      <w:r>
        <w:t xml:space="preserve">Moreover, the digital revolution has democratized filmmaking in São Paulo. Emerging directors are bypassing traditional gatekeepers by utilizing social media platforms to distribute their work directly. This shift alters the traditional power dynamic, allowing directors to build audiences based on niche interests rather than broad commercial appeal. However, it also places a heavier burden on the director to manage marketing and distribution, further blurring the lines between creative and administrative roles.</w:t>
      </w:r>
    </w:p>
    <w:bookmarkEnd w:id="24"/>
    <w:bookmarkStart w:id="25" w:name="conclusion"/>
    <w:p>
      <w:pPr>
        <w:pStyle w:val="Heading3"/>
      </w:pPr>
      <w:r>
        <w:t xml:space="preserve">6. Conclusion</w:t>
      </w:r>
    </w:p>
    <w:p>
      <w:pPr>
        <w:pStyle w:val="FirstParagraph"/>
      </w:pPr>
      <w:r>
        <w:t xml:space="preserve">In conclusion, this laboratory report underscores that the practice of directing in</w:t>
      </w:r>
      <w:r>
        <w:t xml:space="preserve"> </w:t>
      </w:r>
      <w:r>
        <w:rPr>
          <w:bCs/>
          <w:b/>
        </w:rPr>
        <w:t xml:space="preserve">Brazil São Paulo</w:t>
      </w:r>
      <w:r>
        <w:t xml:space="preserve"> </w:t>
      </w:r>
      <w:r>
        <w:t xml:space="preserve">is a complex interplay of art, logistics, and sociology. The director is not merely an artist but a project manager, cultural anthropologist, and political strategist. The specific conditions of the city—its wealth disparity its vibrant arts scene and its bureaucratic landscape—shape the output of every film produced there.</w:t>
      </w:r>
    </w:p>
    <w:p>
      <w:pPr>
        <w:pStyle w:val="BodyText"/>
      </w:pPr>
      <w:r>
        <w:t xml:space="preserve">Future research should focus on the long-term career trajectories of these directors and their impact on global cinema. As São Paulo continues to grow as a media hub, understanding the local methodologies employed by directors will be crucial for international collaborators and students of cinema alike. The unique voice emerging from this region confirms that geography is destiny in filmmaking; one cannot understand the</w:t>
      </w:r>
      <w:r>
        <w:t xml:space="preserve"> </w:t>
      </w:r>
      <w:r>
        <w:rPr>
          <w:bCs/>
          <w:b/>
        </w:rPr>
        <w:t xml:space="preserve">Film Director</w:t>
      </w:r>
      <w:r>
        <w:t xml:space="preserve"> </w:t>
      </w:r>
      <w:r>
        <w:t xml:space="preserve">without deeply engaging with the soul of</w:t>
      </w:r>
      <w:r>
        <w:t xml:space="preserve"> </w:t>
      </w:r>
      <w:r>
        <w:rPr>
          <w:bCs/>
          <w:b/>
        </w:rPr>
        <w:t xml:space="preserve">Brazil São Paulo</w:t>
      </w:r>
      <w:r>
        <w:t xml:space="preserve">.</w:t>
      </w:r>
    </w:p>
    <w:p>
      <w:pPr>
        <w:pStyle w:val="BodyText"/>
      </w:pPr>
      <w:r>
        <w:br/>
      </w:r>
      <w:r>
        <w:br/>
      </w:r>
    </w:p>
    <w:p>
      <w:pPr>
        <w:pStyle w:val="BodyText"/>
      </w:pPr>
      <w:r>
        <w:rPr>
          <w:iCs/>
          <w:i/>
        </w:rPr>
        <w:t xml:space="preserve">This document has been prepared for archival and analytical purposes within the Department of Cinematographic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Film Director in Brazil São Paulo</dc:title>
  <dc:creator/>
  <dc:language>en</dc:language>
  <cp:keywords/>
  <dcterms:created xsi:type="dcterms:W3CDTF">2026-07-30T07:12:25Z</dcterms:created>
  <dcterms:modified xsi:type="dcterms:W3CDTF">2026-07-30T07:12:25Z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