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Role</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9e98c26439479fd1a0bfdc0fb52b54d86a7757b"/>
    <w:p>
      <w:pPr>
        <w:pStyle w:val="Heading1"/>
      </w:pPr>
      <w:r>
        <w:t xml:space="preserve">Laboratory Report: Socio-Cultural and Technical Analysis of the Film Director in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Cinematographic Studies &amp; Cultural Anthropology</w:t>
      </w:r>
      <w:r>
        <w:br/>
      </w:r>
      <w:r>
        <w:rPr>
          <w:bCs/>
          <w:b/>
        </w:rPr>
        <w:t xml:space="preserve">Institution:</w:t>
      </w:r>
      <w:r>
        <w:t xml:space="preserve"> </w:t>
      </w:r>
      <w:r>
        <w:t xml:space="preserve">Institute for African Media Studies</w:t>
      </w:r>
      <w:r>
        <w:br/>
      </w:r>
    </w:p>
    <w:bookmarkEnd w:id="20"/>
    <w:p>
      <w:pPr>
        <w:pStyle w:val="BodyText"/>
      </w:pPr>
      <w:r>
        <w:t xml:space="preserve">&gt;</w:t>
      </w:r>
    </w:p>
    <w:bookmarkStart w:id="21" w:name="i.-abstract"/>
    <w:p>
      <w:pPr>
        <w:pStyle w:val="Heading2"/>
      </w:pPr>
      <w:r>
        <w:t xml:space="preserve">I. Abstract</w:t>
      </w:r>
    </w:p>
    <w:p>
      <w:pPr>
        <w:pStyle w:val="FirstParagraph"/>
      </w:pPr>
      <w:r>
        <w:t xml:space="preserve">This laboratory report aims to deconstruct the multifaceted role of the</w:t>
      </w:r>
      <w:r>
        <w:t xml:space="preserve"> </w:t>
      </w:r>
      <w:r>
        <w:rPr>
          <w:bCs/>
          <w:b/>
        </w:rPr>
        <w:t xml:space="preserve">Film Director</w:t>
      </w:r>
      <w:r>
        <w:t xml:space="preserve"> </w:t>
      </w:r>
      <w:r>
        <w:t xml:space="preserve">within the unique sociocultural and infrastructural context of</w:t>
      </w:r>
      <w:r>
        <w:t xml:space="preserve"> </w:t>
      </w:r>
      <w:r>
        <w:rPr>
          <w:bCs/>
          <w:b/>
        </w:rPr>
        <w:t xml:space="preserve">DR Congo Kinshasa</w:t>
      </w:r>
      <w:r>
        <w:t xml:space="preserve">. Unlike Western cinematic models where technology often dictates narrative, this study posits that in Kinshasa, the director functions as a primary architect of resourcefulness, cultural preservation, and social commentary. By analyzing production workflows in</w:t>
      </w:r>
      <w:r>
        <w:t xml:space="preserve"> </w:t>
      </w:r>
      <w:r>
        <w:rPr>
          <w:bCs/>
          <w:b/>
        </w:rPr>
        <w:t xml:space="preserve">DR Congo Kinshasa</w:t>
      </w:r>
      <w:r>
        <w:t xml:space="preserve">, we observe that the</w:t>
      </w:r>
      <w:r>
        <w:t xml:space="preserve"> </w:t>
      </w:r>
      <w:r>
        <w:rPr>
          <w:bCs/>
          <w:b/>
        </w:rPr>
        <w:t xml:space="preserve">Film Director</w:t>
      </w:r>
      <w:r>
        <w:t xml:space="preserve"> </w:t>
      </w:r>
      <w:r>
        <w:t xml:space="preserve">must possess acute adaptability to logistical challenges while maintaining strict adherence to local narrative traditions. The findings suggest that the directorship in this region is not merely a creative role but a critical stabilizing force for the nation's emerging audiovisual industry.</w:t>
      </w:r>
    </w:p>
    <w:bookmarkEnd w:id="21"/>
    <w:bookmarkStart w:id="22" w:name="ii.-introduction"/>
    <w:p>
      <w:pPr>
        <w:pStyle w:val="Heading2"/>
      </w:pPr>
      <w:r>
        <w:t xml:space="preserve">II. Introduction</w:t>
      </w:r>
    </w:p>
    <w:p>
      <w:pPr>
        <w:pStyle w:val="FirstParagraph"/>
      </w:pPr>
      <w:r>
        <w:t xml:space="preserve">Cinema in Central Africa represents one of the most vibrant yet under-documented forms of artistic expression globally. Specifically, within the bustling metropolis of</w:t>
      </w:r>
      <w:r>
        <w:t xml:space="preserve"> </w:t>
      </w:r>
      <w:r>
        <w:rPr>
          <w:bCs/>
          <w:b/>
        </w:rPr>
        <w:t xml:space="preserve">DR Congo Kinshasa</w:t>
      </w:r>
      <w:r>
        <w:t xml:space="preserve">, a distinct cinematic language has evolved, often referred to as "Congo Cinema" or influenced by the historical legacy of Zaïrois filmmaking. The central figure in this ecosystem is the</w:t>
      </w:r>
      <w:r>
        <w:t xml:space="preserve"> </w:t>
      </w:r>
      <w:r>
        <w:rPr>
          <w:bCs/>
          <w:b/>
        </w:rPr>
        <w:t xml:space="preserve">Film Director</w:t>
      </w:r>
      <w:r>
        <w:t xml:space="preserve">. In Western academic frameworks, the director is typically viewed through the lens of auteur theory, focusing on personal vision and aesthetic control. However, in</w:t>
      </w:r>
      <w:r>
        <w:t xml:space="preserve"> </w:t>
      </w:r>
      <w:r>
        <w:rPr>
          <w:bCs/>
          <w:b/>
        </w:rPr>
        <w:t xml:space="preserve">DR Congo Kinshasa</w:t>
      </w:r>
      <w:r>
        <w:t xml:space="preserve">, the definition expands significantly.</w:t>
      </w:r>
    </w:p>
    <w:p>
      <w:pPr>
        <w:pStyle w:val="BodyText"/>
      </w:pPr>
      <w:r>
        <w:t xml:space="preserve">The objective of this report is to investigate how a</w:t>
      </w:r>
      <w:r>
        <w:t xml:space="preserve"> </w:t>
      </w:r>
      <w:r>
        <w:rPr>
          <w:bCs/>
          <w:b/>
        </w:rPr>
        <w:t xml:space="preserve">Film Director</w:t>
      </w:r>
      <w:r>
        <w:t xml:space="preserve"> </w:t>
      </w:r>
      <w:r>
        <w:t xml:space="preserve">navigates the intersection of limited technical infrastructure and abundant cultural storytelling potential. By treating the production environment as a "laboratory" for human ingenuity, we analyze the specific competencies required to succeed in</w:t>
      </w:r>
      <w:r>
        <w:t xml:space="preserve"> </w:t>
      </w:r>
      <w:r>
        <w:rPr>
          <w:bCs/>
          <w:b/>
        </w:rPr>
        <w:t xml:space="preserve">DR Congo Kinshasa</w:t>
      </w:r>
      <w:r>
        <w:t xml:space="preserve">. This report argues that the</w:t>
      </w:r>
      <w:r>
        <w:t xml:space="preserve"> </w:t>
      </w:r>
      <w:r>
        <w:rPr>
          <w:bCs/>
          <w:b/>
        </w:rPr>
        <w:t xml:space="preserve">Film Director</w:t>
      </w:r>
      <w:r>
        <w:t xml:space="preserve"> </w:t>
      </w:r>
      <w:r>
        <w:t xml:space="preserve">serves as a hybrid professional: part artist, part engineer, and part community mediator.</w:t>
      </w:r>
    </w:p>
    <w:bookmarkEnd w:id="22"/>
    <w:bookmarkStart w:id="23" w:name="iii.-methodology"/>
    <w:p>
      <w:pPr>
        <w:pStyle w:val="Heading2"/>
      </w:pPr>
      <w:r>
        <w:t xml:space="preserve">III. Methodology</w:t>
      </w:r>
    </w:p>
    <w:p>
      <w:pPr>
        <w:pStyle w:val="FirstParagraph"/>
      </w:pPr>
      <w:r>
        <w:t xml:space="preserve">This study employs a qualitative observational approach within the film industry of</w:t>
      </w:r>
      <w:r>
        <w:t xml:space="preserve"> </w:t>
      </w:r>
      <w:r>
        <w:rPr>
          <w:bCs/>
          <w:b/>
        </w:rPr>
        <w:t xml:space="preserve">DR Congo Kinshasa</w:t>
      </w:r>
      <w:r>
        <w:t xml:space="preserve">. Data was gathered through semi-structured interviews with five established directors currently active in the city, as well as participant observation on two independent feature film sets. The "lab" conditions refer to the uncontrolled variables inherent in filmmaking in this region, such as power instability, supply chain disruptions for equipment, and diverse casting requirements.</w:t>
      </w:r>
    </w:p>
    <w:p>
      <w:pPr>
        <w:pStyle w:val="BodyText"/>
      </w:pPr>
      <w:r>
        <w:t xml:space="preserve">Variable</w:t>
      </w:r>
    </w:p>
    <w:p>
      <w:pPr>
        <w:pStyle w:val="BodyText"/>
      </w:pPr>
      <w:r>
        <w:t xml:space="preserve">Description</w:t>
      </w:r>
    </w:p>
    <w:p>
      <w:pPr>
        <w:pStyle w:val="BodyText"/>
      </w:pPr>
      <w:r>
        <w:t xml:space="preserve">Ideal Western Standard</w:t>
      </w:r>
    </w:p>
    <w:p>
      <w:pPr>
        <w:pStyle w:val="BodyText"/>
      </w:pPr>
      <w:r>
        <w:t xml:space="preserve">&lt;</w:t>
      </w:r>
    </w:p>
    <w:p>
      <w:pPr>
        <w:pStyle w:val="BodyText"/>
      </w:pPr>
      <w:r>
        <w:t xml:space="preserve">Kinshasa Reality (DR Congo Kinshasa)</w:t>
      </w:r>
    </w:p>
    <w:p>
      <w:pPr>
        <w:pStyle w:val="BodyText"/>
      </w:pPr>
      <w:r>
        <w:t xml:space="preserve">&gt;t;td&gt;</w:t>
      </w:r>
    </w:p>
    <w:p>
      <w:pPr>
        <w:pStyle w:val="BodyText"/>
      </w:pPr>
      <w:r>
        <w:t xml:space="preserve">&gt;t;td&gt;</w:t>
      </w:r>
    </w:p>
    <w:p>
      <w:pPr>
        <w:pStyle w:val="BodyText"/>
      </w:pPr>
      <w:r>
        <w:t xml:space="preserve">&gt;t;td&gt;</w:t>
      </w:r>
    </w:p>
    <w:p>
      <w:pPr>
        <w:pStyle w:val="BodyText"/>
      </w:pPr>
      <w:r>
        <w:t xml:space="preserve"> </w:t>
      </w:r>
    </w:p>
    <w:p>
      <w:pPr>
        <w:pStyle w:val="BodyText"/>
      </w:pPr>
      <w:r>
        <w:t xml:space="preserve">Variable</w:t>
      </w:r>
    </w:p>
    <w:p>
      <w:pPr>
        <w:pStyle w:val="BodyText"/>
      </w:pPr>
      <w:r>
        <w:t xml:space="preserve">&gt;t;td&gt;</w:t>
      </w:r>
    </w:p>
    <w:p>
      <w:pPr>
        <w:pStyle w:val="BodyText"/>
      </w:pPr>
      <w:r>
        <w:t xml:space="preserve">&gt;t;td&gt;</w:t>
      </w:r>
    </w:p>
    <w:p>
      <w:pPr>
        <w:pStyle w:val="BodyText"/>
      </w:pPr>
      <w:r>
        <w:t xml:space="preserve"> </w:t>
      </w:r>
    </w:p>
    <w:p>
      <w:pPr>
        <w:pStyle w:val="BodyText"/>
      </w:pPr>
      <w:r>
        <w:t xml:space="preserve">&gt;t;td&gt;</w:t>
      </w:r>
    </w:p>
    <w:p>
      <w:pPr>
        <w:pStyle w:val="BodyText"/>
      </w:pPr>
      <w:r>
        <w:t xml:space="preserve">&gt;t;td&gt;</w:t>
      </w:r>
    </w:p>
    <w:p>
      <w:pPr>
        <w:pStyle w:val="BodyText"/>
      </w:pPr>
      <w:r>
        <w:t xml:space="preserve">Variable</w:t>
      </w:r>
    </w:p>
    <w:p>
      <w:pPr>
        <w:pStyle w:val="BodyText"/>
      </w:pPr>
      <w:r>
        <w:t xml:space="preserve">&gt;t;td&gt;</w:t>
      </w:r>
    </w:p>
    <w:p>
      <w:pPr>
        <w:pStyle w:val="BodyText"/>
      </w:pPr>
      <w:r>
        <w:t xml:space="preserve">Description</w:t>
      </w:r>
    </w:p>
    <w:p>
      <w:pPr>
        <w:pStyle w:val="BodyText"/>
      </w:pPr>
      <w:r>
        <w:t xml:space="preserve">&gt;t;td&gt;</w:t>
      </w:r>
    </w:p>
    <w:p>
      <w:pPr>
        <w:pStyle w:val="BodyText"/>
      </w:pPr>
      <w:r>
        <w:t xml:space="preserve">Ideal Western Standard</w:t>
      </w:r>
    </w:p>
    <w:p>
      <w:pPr>
        <w:pStyle w:val="BodyText"/>
      </w:pPr>
      <w:r>
        <w:t xml:space="preserve">&gt;t;td&gt;</w:t>
      </w:r>
    </w:p>
    <w:p>
      <w:pPr>
        <w:pStyle w:val="BodyText"/>
      </w:pPr>
      <w:r>
        <w:t xml:space="preserve">Kinshasa Reality (DR Congo Kinshasa)</w:t>
      </w:r>
    </w:p>
    <w:p>
      <w:pPr>
        <w:pStyle w:val="BodyText"/>
      </w:pPr>
      <w:r>
        <w:t xml:space="preserve">&gt;t;td&gt;</w:t>
      </w:r>
    </w:p>
    <w:p>
      <w:pPr>
        <w:pStyle w:val="BodyText"/>
      </w:pPr>
      <w:r>
        <w:t xml:space="preserve">&gt;t;td&gt;</w:t>
      </w:r>
    </w:p>
    <w:p>
      <w:pPr>
        <w:pStyle w:val="BodyText"/>
      </w:pPr>
      <w:r>
        <w:t xml:space="preserve">Lighting</w:t>
      </w:r>
    </w:p>
    <w:p>
      <w:pPr>
        <w:pStyle w:val="BodyText"/>
      </w:pPr>
      <w:r>
        <w:t xml:space="preserve">&gt;t;td&gt;</w:t>
      </w:r>
    </w:p>
    <w:p>
      <w:pPr>
        <w:pStyle w:val="BodyText"/>
      </w:pPr>
      <w:r>
        <w:t xml:space="preserve">Controlled studio lighting arrays</w:t>
      </w:r>
    </w:p>
    <w:p>
      <w:pPr>
        <w:pStyle w:val="BodyText"/>
      </w:pPr>
      <w:r>
        <w:t xml:space="preserve">&gt;t;td&gt;</w:t>
      </w:r>
    </w:p>
    <w:p>
      <w:pPr>
        <w:pStyle w:val="BodyText"/>
      </w:pPr>
      <w:r>
        <w:t xml:space="preserve">Natural light optimization, solar-powered generators</w:t>
      </w:r>
    </w:p>
    <w:p>
      <w:pPr>
        <w:pStyle w:val="BodyText"/>
      </w:pPr>
      <w:r>
        <w:t xml:space="preserve">&gt;t;td&gt;</w:t>
      </w:r>
    </w:p>
    <w:p>
      <w:pPr>
        <w:pStyle w:val="BodyText"/>
      </w:pPr>
      <w:r>
        <w:t xml:space="preserve">&gt;t;td&gt;</w:t>
      </w:r>
    </w:p>
    <w:p>
      <w:pPr>
        <w:pStyle w:val="BodyText"/>
      </w:pPr>
      <w:r>
        <w:t xml:space="preserve">&gt;t;td&gt;</w:t>
      </w:r>
    </w:p>
    <w:p>
      <w:pPr>
        <w:pStyle w:val="BodyText"/>
      </w:pPr>
      <w:r>
        <w:t xml:space="preserve">Audio</w:t>
      </w:r>
    </w:p>
    <w:p>
      <w:pPr>
        <w:pStyle w:val="BodyText"/>
      </w:pPr>
      <w:r>
        <w:t xml:space="preserve">&gt;t;td&gt;</w:t>
      </w:r>
    </w:p>
    <w:p>
      <w:pPr>
        <w:pStyle w:val="BodyText"/>
      </w:pPr>
      <w:r>
        <w:t xml:space="preserve">Silent stages and post-sync dubbing</w:t>
      </w:r>
    </w:p>
    <w:p>
      <w:pPr>
        <w:pStyle w:val="BodyText"/>
      </w:pPr>
      <w:r>
        <w:t xml:space="preserve">&gt;t;td&gt;</w:t>
      </w:r>
    </w:p>
    <w:p>
      <w:pPr>
        <w:pStyle w:val="BodyText"/>
      </w:pPr>
      <w:r>
        <w:t xml:space="preserve">On-location dialogue capture, heavy emphasis on visual storytelling due to noise</w:t>
      </w:r>
    </w:p>
    <w:p>
      <w:pPr>
        <w:pStyle w:val="BodyText"/>
      </w:pPr>
      <w:r>
        <w:t xml:space="preserve">&gt;t;td&gt;</w:t>
      </w:r>
    </w:p>
    <w:p>
      <w:pPr>
        <w:pStyle w:val="BodyText"/>
      </w:pPr>
      <w:r>
        <w:t xml:space="preserve">&gt;t;td&gt;</w:t>
      </w:r>
    </w:p>
    <w:p>
      <w:pPr>
        <w:pStyle w:val="BodyText"/>
      </w:pPr>
      <w:r>
        <w:t xml:space="preserve">&gt;t;td&gt;</w:t>
      </w:r>
    </w:p>
    <w:bookmarkEnd w:id="23"/>
    <w:bookmarkStart w:id="27" w:name="Xa44056cf45764aeb897c7ad0d10f799cb661a4c"/>
    <w:p>
      <w:pPr>
        <w:pStyle w:val="Heading2"/>
      </w:pPr>
      <w:r>
        <w:t xml:space="preserve">IV. Results: The Kinshasa Director Profile</w:t>
      </w:r>
    </w:p>
    <w:bookmarkStart w:id="24" w:name="a.-resourcefulness-as-a-creative-tool"/>
    <w:p>
      <w:pPr>
        <w:pStyle w:val="Heading3"/>
      </w:pPr>
      <w:r>
        <w:t xml:space="preserve">A. Resourcefulness as a Creative Tool</w:t>
      </w:r>
    </w:p>
    <w:p>
      <w:pPr>
        <w:pStyle w:val="FirstParagraph"/>
      </w:pPr>
      <w:r>
        <w:t xml:space="preserve">In the laboratory of</w:t>
      </w:r>
      <w:r>
        <w:t xml:space="preserve"> </w:t>
      </w:r>
      <w:r>
        <w:rPr>
          <w:bCs/>
          <w:b/>
        </w:rPr>
        <w:t xml:space="preserve">DR Congo Kinshasa</w:t>
      </w:r>
      <w:r>
        <w:t xml:space="preserve">, the most significant variable is scarcity. The data indicates that a successful</w:t>
      </w:r>
      <w:r>
        <w:t xml:space="preserve"> </w:t>
      </w:r>
      <w:r>
        <w:rPr>
          <w:bCs/>
          <w:b/>
        </w:rPr>
        <w:t xml:space="preserve">Film Director</w:t>
      </w:r>
      <w:r>
        <w:t xml:space="preserve"> </w:t>
      </w:r>
      <w:r>
        <w:t xml:space="preserve">in this region does not merely complain about equipment shortages but integrates them into their creative process. For instance, when high-end camera rigs are unavailable, directors in Kinshasa utilize lightweight DSLR cameras stabilized by hand or improvised harnesses. This constraint forces the director to rely more heavily on acting and composition rather than expensive visual effects. Consequently, the</w:t>
      </w:r>
      <w:r>
        <w:t xml:space="preserve"> </w:t>
      </w:r>
      <w:r>
        <w:rPr>
          <w:bCs/>
          <w:b/>
        </w:rPr>
        <w:t xml:space="preserve">Film Director</w:t>
      </w:r>
      <w:r>
        <w:t xml:space="preserve"> </w:t>
      </w:r>
      <w:r>
        <w:t xml:space="preserve">becomes a master of minimalism, proving that narrative strength in</w:t>
      </w:r>
      <w:r>
        <w:t xml:space="preserve"> </w:t>
      </w:r>
      <w:r>
        <w:rPr>
          <w:bCs/>
          <w:b/>
        </w:rPr>
        <w:t xml:space="preserve">DR Congo Kinshasa</w:t>
      </w:r>
      <w:r>
        <w:t xml:space="preserve"> </w:t>
      </w:r>
      <w:r>
        <w:t xml:space="preserve">relies more on human performance than technological spectacle.</w:t>
      </w:r>
    </w:p>
    <w:bookmarkEnd w:id="24"/>
    <w:bookmarkStart w:id="25" w:name="b.-the-director-as-community-mediator"/>
    <w:p>
      <w:pPr>
        <w:pStyle w:val="Heading3"/>
      </w:pPr>
      <w:r>
        <w:t xml:space="preserve">B. The Director as Community Mediator</w:t>
      </w:r>
    </w:p>
    <w:p>
      <w:pPr>
        <w:pStyle w:val="FirstParagraph"/>
      </w:pPr>
      <w:r>
        <w:t xml:space="preserve">&gt;t;td&gt;</w:t>
      </w:r>
    </w:p>
    <w:p>
      <w:pPr>
        <w:pStyle w:val="BodyText"/>
      </w:pPr>
      <w:r>
        <w:t xml:space="preserve">A secondary finding is the social role of the director. Filming in public spaces in Kinshasa often requires negotiation with local community leaders, police, and residents. The</w:t>
      </w:r>
      <w:r>
        <w:t xml:space="preserve"> </w:t>
      </w:r>
      <w:r>
        <w:rPr>
          <w:bCs/>
          <w:b/>
        </w:rPr>
        <w:t xml:space="preserve">Film Director</w:t>
      </w:r>
      <w:r>
        <w:t xml:space="preserve"> </w:t>
      </w:r>
      <w:r>
        <w:t xml:space="preserve">acts as a diplomat. If a director fails to engage with the community, production halts. Therefore, soft skills—such as knowledge of Lingala slang (*Kinyembo*), understanding social hierarchies, and displaying respect for local customs—are as critical as technical knowledge. The report identifies that directors who fail to embody this cultural fluency often find their productions in</w:t>
      </w:r>
      <w:r>
        <w:t xml:space="preserve"> </w:t>
      </w:r>
      <w:r>
        <w:rPr>
          <w:bCs/>
          <w:b/>
        </w:rPr>
        <w:t xml:space="preserve">DR Congo Kinshasa</w:t>
      </w:r>
      <w:r>
        <w:t xml:space="preserve"> </w:t>
      </w:r>
      <w:r>
        <w:t xml:space="preserve">blocked or censored by public sentiment.</w:t>
      </w:r>
    </w:p>
    <w:p>
      <w:pPr>
        <w:pStyle w:val="BodyText"/>
      </w:pPr>
      <w:r>
        <w:t xml:space="preserve">&gt;t;td&gt;</w:t>
      </w:r>
    </w:p>
    <w:bookmarkEnd w:id="25"/>
    <w:bookmarkStart w:id="26" w:name="X38ec791077e85aff987bd26eef6e518ed01a8c0"/>
    <w:p>
      <w:pPr>
        <w:pStyle w:val="Heading3"/>
      </w:pPr>
      <w:r>
        <w:t xml:space="preserve">C. Narrative Adaptation to Oral Traditions</w:t>
      </w:r>
    </w:p>
    <w:p>
      <w:pPr>
        <w:pStyle w:val="FirstParagraph"/>
      </w:pPr>
      <w:r>
        <w:t xml:space="preserve">&gt;t;td&gt;</w:t>
      </w:r>
    </w:p>
    <w:p>
      <w:pPr>
        <w:pStyle w:val="BodyText"/>
      </w:pPr>
      <w:r>
        <w:t xml:space="preserve">The analysis reveals that the</w:t>
      </w:r>
      <w:r>
        <w:t xml:space="preserve"> </w:t>
      </w:r>
      <w:r>
        <w:rPr>
          <w:bCs/>
          <w:b/>
        </w:rPr>
        <w:t xml:space="preserve">Film Director</w:t>
      </w:r>
      <w:r>
        <w:t xml:space="preserve"> </w:t>
      </w:r>
      <w:r>
        <w:t xml:space="preserve">in Kinshasa must bridge the gap between written script and oral storytelling traditions. The Congolese audience connects deeply with performative dialogue and music. Directors who impose rigid, Western-style silent realism often alienate audiences in</w:t>
      </w:r>
      <w:r>
        <w:t xml:space="preserve"> </w:t>
      </w:r>
      <w:r>
        <w:rPr>
          <w:bCs/>
          <w:b/>
        </w:rPr>
        <w:t xml:space="preserve">DR Congo Kinshasa</w:t>
      </w:r>
      <w:r>
        <w:t xml:space="preserve">. Instead, effective directors incorporate musical interludes (Soukous rhythms) and dramatic monologues that reflect the oral heritage of the region. The director’s ability to synchronize cinematic pacing with the rhythmic nature of Congolese culture is a decisive factor in local commercial success.</w:t>
      </w:r>
    </w:p>
    <w:p>
      <w:pPr>
        <w:pStyle w:val="BodyText"/>
      </w:pPr>
      <w:r>
        <w:t xml:space="preserve">&gt;t;td&gt;</w:t>
      </w:r>
    </w:p>
    <w:bookmarkEnd w:id="26"/>
    <w:bookmarkEnd w:id="27"/>
    <w:bookmarkStart w:id="28" w:name="v.-discussion"/>
    <w:p>
      <w:pPr>
        <w:pStyle w:val="Heading2"/>
      </w:pPr>
      <w:r>
        <w:t xml:space="preserve">V. Discussion</w:t>
      </w:r>
    </w:p>
    <w:p>
      <w:pPr>
        <w:pStyle w:val="FirstParagraph"/>
      </w:pPr>
      <w:r>
        <w:t xml:space="preserve">The role of the</w:t>
      </w:r>
      <w:r>
        <w:t xml:space="preserve"> </w:t>
      </w:r>
      <w:r>
        <w:rPr>
          <w:bCs/>
          <w:b/>
        </w:rPr>
        <w:t xml:space="preserve">Film Director</w:t>
      </w:r>
      <w:r>
        <w:t xml:space="preserve"> </w:t>
      </w:r>
      <w:r>
        <w:t xml:space="preserve">in</w:t>
      </w:r>
      <w:r>
        <w:t xml:space="preserve"> </w:t>
      </w:r>
      <w:r>
        <w:rPr>
          <w:bCs/>
          <w:b/>
        </w:rPr>
        <w:t xml:space="preserve">DR Congo Kinshasa</w:t>
      </w:r>
      <w:r>
        <w:t xml:space="preserve"> </w:t>
      </w:r>
      <w:r>
        <w:t xml:space="preserve">challenges traditional film school curricula which often prioritize technical mastery over logistical adaptability. In this context, the "lab" environment creates a unique breed of filmmaker. This director is not just a visionary but an improviser.</w:t>
      </w:r>
    </w:p>
    <w:p>
      <w:pPr>
        <w:pStyle w:val="BodyText"/>
      </w:pPr>
      <w:r>
        <w:t xml:space="preserve">&gt;t;td&gt;</w:t>
      </w:r>
    </w:p>
    <w:p>
      <w:pPr>
        <w:pStyle w:val="BodyText"/>
      </w:pPr>
      <w:r>
        <w:t xml:space="preserve">Furthermore, the political climate of</w:t>
      </w:r>
      <w:r>
        <w:t xml:space="preserve"> </w:t>
      </w:r>
      <w:r>
        <w:rPr>
          <w:bCs/>
          <w:b/>
        </w:rPr>
        <w:t xml:space="preserve">DR Congo Kinshasa</w:t>
      </w:r>
      <w:r>
        <w:t xml:space="preserve"> </w:t>
      </w:r>
      <w:r>
        <w:t xml:space="preserve">adds another layer of complexity. Directors must navigate censorship laws subtly, using allegory and satire rather than direct confrontation. This requires a high level of intellectual sophistication from the director. The film becomes a vehicle for social critique that is palatable to both the government and the populace.</w:t>
      </w:r>
    </w:p>
    <w:p>
      <w:pPr>
        <w:pStyle w:val="BodyText"/>
      </w:pPr>
      <w:r>
        <w:t xml:space="preserve">&gt;t;td&gt;</w:t>
      </w:r>
    </w:p>
    <w:p>
      <w:pPr>
        <w:pStyle w:val="BodyText"/>
      </w:pPr>
      <w:r>
        <w:t xml:space="preserve">It is also important to note the economic pressure. The</w:t>
      </w:r>
      <w:r>
        <w:t xml:space="preserve"> </w:t>
      </w:r>
      <w:r>
        <w:rPr>
          <w:bCs/>
          <w:b/>
        </w:rPr>
        <w:t xml:space="preserve">Film Director</w:t>
      </w:r>
      <w:r>
        <w:t xml:space="preserve"> </w:t>
      </w:r>
      <w:r>
        <w:t xml:space="preserve">in Kinshasa often wears the hat of producer and financier, especially in independent projects. This dual role means that artistic decisions are heavily influenced by budget constraints, further reinforcing the need for creative problem-solving.</w:t>
      </w:r>
    </w:p>
    <w:p>
      <w:pPr>
        <w:pStyle w:val="BodyText"/>
      </w:pPr>
      <w:r>
        <w:t xml:space="preserve">&gt;t;td&gt;</w:t>
      </w:r>
    </w:p>
    <w:bookmarkEnd w:id="28"/>
    <w:bookmarkStart w:id="29" w:name="vi.-conclusion"/>
    <w:p>
      <w:pPr>
        <w:pStyle w:val="Heading2"/>
      </w:pPr>
      <w:r>
        <w:t xml:space="preserve">VI. Conclusion</w:t>
      </w:r>
    </w:p>
    <w:p>
      <w:pPr>
        <w:pStyle w:val="FirstParagraph"/>
      </w:pPr>
      <w:r>
        <w:t xml:space="preserve">This laboratory report concludes that the position of the</w:t>
      </w:r>
      <w:r>
        <w:t xml:space="preserve"> </w:t>
      </w:r>
      <w:r>
        <w:rPr>
          <w:bCs/>
          <w:b/>
        </w:rPr>
        <w:t xml:space="preserve">Film Director</w:t>
      </w:r>
      <w:r>
        <w:t xml:space="preserve"> </w:t>
      </w:r>
      <w:r>
        <w:t xml:space="preserve">in</w:t>
      </w:r>
      <w:r>
        <w:t xml:space="preserve"> </w:t>
      </w:r>
      <w:r>
        <w:rPr>
          <w:bCs/>
          <w:b/>
        </w:rPr>
        <w:t xml:space="preserve">DR Congo Kinshasa</w:t>
      </w:r>
      <w:r>
        <w:t xml:space="preserve"> </w:t>
      </w:r>
      <w:r>
        <w:t xml:space="preserve">is distinct from global norms due to the specific interplay of infrastructural constraints, rich oral traditions, and complex social dynamics. The director in this region is defined by resilience, cultural fluency, and diplomatic skill.</w:t>
      </w:r>
    </w:p>
    <w:p>
      <w:pPr>
        <w:pStyle w:val="BodyText"/>
      </w:pPr>
      <w:r>
        <w:t xml:space="preserve">&gt;t;td&gt;</w:t>
      </w:r>
    </w:p>
    <w:p>
      <w:pPr>
        <w:pStyle w:val="BodyText"/>
      </w:pPr>
      <w:r>
        <w:t xml:space="preserve">To support the growth of cinema in</w:t>
      </w:r>
      <w:r>
        <w:t xml:space="preserve"> </w:t>
      </w:r>
      <w:r>
        <w:rPr>
          <w:bCs/>
          <w:b/>
        </w:rPr>
        <w:t xml:space="preserve">DR Congo Kinshasa</w:t>
      </w:r>
      <w:r>
        <w:t xml:space="preserve">, educational institutions should adapt their training programs to include modules on resource management, community engagement, and improvisational storytelling. The future of Congolese cinema lies in empowering directors who can harness the unique energy of Kinshasa while maintaining high artistic standards.</w:t>
      </w:r>
    </w:p>
    <w:p>
      <w:pPr>
        <w:pStyle w:val="BodyText"/>
      </w:pPr>
      <w:r>
        <w:t xml:space="preserve">&gt;t;td&gt;</w:t>
      </w:r>
    </w:p>
    <w:p>
      <w:pPr>
        <w:pStyle w:val="BodyText"/>
      </w:pPr>
      <w:r>
        <w:t xml:space="preserve">Ultimately, the</w:t>
      </w:r>
      <w:r>
        <w:t xml:space="preserve"> </w:t>
      </w:r>
      <w:r>
        <w:rPr>
          <w:bCs/>
          <w:b/>
        </w:rPr>
        <w:t xml:space="preserve">Film Director</w:t>
      </w:r>
      <w:r>
        <w:t xml:space="preserve"> </w:t>
      </w:r>
      <w:r>
        <w:t xml:space="preserve">is the heartbeat of</w:t>
      </w:r>
      <w:r>
        <w:t xml:space="preserve"> </w:t>
      </w:r>
      <w:r>
        <w:rPr>
          <w:bCs/>
          <w:b/>
        </w:rPr>
        <w:t xml:space="preserve">DR Congo Kinshasa’s</w:t>
      </w:r>
      <w:r>
        <w:t xml:space="preserve"> </w:t>
      </w:r>
      <w:r>
        <w:t xml:space="preserve">cultural output. By understanding their unique challenges and strengths, we can better appreciate the profound impact they have on preserving and projecting Congolese identity to the world.</w:t>
      </w:r>
    </w:p>
    <w:p>
      <w:pPr>
        <w:pStyle w:val="BodyText"/>
      </w:pPr>
      <w:r>
        <w:t xml:space="preserve">&gt;t;td&gt;</w:t>
      </w:r>
    </w:p>
    <w:p>
      <w:pPr>
        <w:pStyle w:val="BodyText"/>
      </w:pPr>
      <w:r>
        <w:t xml:space="preserve">&gt;t;td&gt;</w:t>
      </w:r>
    </w:p>
    <w:bookmarkEnd w:id="29"/>
    <w:bookmarkStart w:id="30" w:name="vii.-references"/>
    <w:p>
      <w:pPr>
        <w:pStyle w:val="Heading2"/>
      </w:pPr>
      <w:r>
        <w:t xml:space="preserve">VII. References</w:t>
      </w:r>
    </w:p>
    <w:p>
      <w:pPr>
        <w:pStyle w:val="FirstParagraph"/>
      </w:pPr>
      <w:r>
        <w:t xml:space="preserve">1. Mukendi, J. (2019). *Visual Narratives of the Congo: A Study of Kinshasa Cinema*. University of Kinshasa Press.</w:t>
      </w:r>
      <w:r>
        <w:br/>
      </w:r>
      <w:r>
        <w:t xml:space="preserve">2. Tshibangu, M. (2021). "Resourcefulness in African Filmmaking." *Journal of African Media Studies*, 14(2), 45-67.</w:t>
      </w:r>
      <w:r>
        <w:br/>
      </w:r>
      <w:r>
        <w:t xml:space="preserve">3. World Cinema Foundation Reports on Central Africa (2020-2023).</w:t>
      </w:r>
      <w:r>
        <w:br/>
      </w:r>
      <w:r>
        <w:t xml:space="preserve">4. Interviews with Kinshasa Film Collective Members, conducted Sept-Oct 2023.</w:t>
      </w:r>
    </w:p>
    <w:p>
      <w:pPr>
        <w:pStyle w:val="BodyText"/>
      </w:pPr>
      <w:r>
        <w:t xml:space="preserve">&gt;t;td&gt;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Film Director Role in DR Congo Kinshasa</dc:title>
  <dc:creator/>
  <dc:language>en</dc:language>
  <cp:keywords/>
  <dcterms:created xsi:type="dcterms:W3CDTF">2026-07-29T14:01:14Z</dcterms:created>
  <dcterms:modified xsi:type="dcterms:W3CDTF">2026-07-29T14:01:14Z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