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Analysis</w:t>
      </w:r>
      <w:r>
        <w:t xml:space="preserve"> </w:t>
      </w:r>
      <w:r>
        <w:t xml:space="preserve">of</w:t>
      </w:r>
      <w:r>
        <w:t xml:space="preserve"> </w:t>
      </w:r>
      <w:r>
        <w:t xml:space="preserve">Film</w:t>
      </w:r>
      <w:r>
        <w:t xml:space="preserve"> </w:t>
      </w:r>
      <w:r>
        <w:t xml:space="preserve">Directorial</w:t>
      </w:r>
      <w:r>
        <w:t xml:space="preserve"> </w:t>
      </w:r>
      <w:r>
        <w:t xml:space="preserve">Techniques</w:t>
      </w:r>
      <w:r>
        <w:t xml:space="preserve"> </w:t>
      </w:r>
      <w:r>
        <w:t xml:space="preserve">in</w:t>
      </w:r>
      <w:r>
        <w:t xml:space="preserve"> </w:t>
      </w:r>
      <w:r>
        <w:t xml:space="preserve">Germany</w:t>
      </w:r>
      <w:r>
        <w:t xml:space="preserve"> </w:t>
      </w:r>
      <w:r>
        <w:t xml:space="preserve">Frankfurt</w:t>
      </w:r>
    </w:p>
    <w:bookmarkStart w:id="30" w:name="Xac8953f27e11b550c4b16dd80da81268fa729ac"/>
    <w:p>
      <w:pPr>
        <w:pStyle w:val="Heading1"/>
      </w:pPr>
      <w:r>
        <w:t xml:space="preserve">Laboratory Report: Cinematic Analysis of the Film Directorial Methodology in Germany Frankfurt</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Institute for Media and Arts Studies</w:t>
      </w:r>
      <w:r>
        <w:br/>
      </w:r>
      <w:r>
        <w:rPr>
          <w:bCs/>
          <w:b/>
        </w:rPr>
        <w:t xml:space="preserve">Subject:</w:t>
      </w:r>
      <w:r>
        <w:t xml:space="preserve"> </w:t>
      </w:r>
      <w:r>
        <w:t xml:space="preserve">Film Director/Production Analysis</w:t>
      </w:r>
      <w:r>
        <w:br/>
      </w:r>
      <w:r>
        <w:rPr>
          <w:bCs/>
          <w:b/>
        </w:rPr>
        <w:t xml:space="preserve">Candidate Examiner Location:</w:t>
      </w:r>
      <w:r>
        <w:t xml:space="preserve"> </w:t>
      </w:r>
      <w:r>
        <w:t xml:space="preserve">Germany Frankfurt</w:t>
      </w:r>
    </w:p>
    <w:bookmarkStart w:id="20" w:name="abstract"/>
    <w:p>
      <w:pPr>
        <w:pStyle w:val="Heading2"/>
      </w:pPr>
      <w:r>
        <w:t xml:space="preserve">Abstract</w:t>
      </w:r>
    </w:p>
    <w:p>
      <w:pPr>
        <w:pStyle w:val="FirstParagraph"/>
      </w:pPr>
      <w:r>
        <w:t xml:space="preserve">This lab report provides a comprehensive examination of the role, responsibilities, and artistic impact of a</w:t>
      </w:r>
      <w:r>
        <w:t xml:space="preserve"> </w:t>
      </w:r>
      <w:r>
        <w:rPr>
          <w:bCs/>
          <w:b/>
        </w:rPr>
        <w:t xml:space="preserve">Film Director</w:t>
      </w:r>
      <w:r>
        <w:t xml:space="preserve">, specifically contextualized within the vibrant and evolving cinematic landscape of</w:t>
      </w:r>
      <w:r>
        <w:t xml:space="preserve"> </w:t>
      </w:r>
      <w:r>
        <w:rPr>
          <w:bCs/>
          <w:b/>
        </w:rPr>
        <w:t xml:space="preserve">Germany Frankfurt</w:t>
      </w:r>
      <w:r>
        <w:t xml:space="preserve">. The study aims to dissect how local cultural nuances in this major economic hub influence directorial choices. By analyzing case studies from recent productions filmed in and around Frankfurt, this document evaluates how a</w:t>
      </w:r>
    </w:p>
    <w:p>
      <w:pPr>
        <w:pStyle w:val="BodyText"/>
      </w:pPr>
      <w:r>
        <w:t xml:space="preserve">Film Director navigates the intersection of international funding, local heritage, and modern storytelling. The findings suggest that the</w:t>
      </w:r>
      <w:r>
        <w:t xml:space="preserve"> </w:t>
      </w:r>
      <w:r>
        <w:rPr>
          <w:bCs/>
          <w:b/>
        </w:rPr>
        <w:t xml:space="preserve">Film Director</w:t>
      </w:r>
      <w:r>
        <w:t xml:space="preserve"> </w:t>
      </w:r>
      <w:r>
        <w:t xml:space="preserve">operating in</w:t>
      </w:r>
    </w:p>
    <w:p>
      <w:pPr>
        <w:pStyle w:val="BodyText"/>
      </w:pPr>
      <w:r>
        <w:t xml:space="preserve">Germany Frankfurt must possess a unique blend of technical proficiency and cultural sensitivity to succeed in this competitive environment.</w:t>
      </w:r>
    </w:p>
    <w:bookmarkEnd w:id="20"/>
    <w:bookmarkStart w:id="21" w:name="introduction"/>
    <w:p>
      <w:pPr>
        <w:pStyle w:val="Heading2"/>
      </w:pPr>
      <w:r>
        <w:t xml:space="preserve">Introduction</w:t>
      </w:r>
    </w:p>
    <w:p>
      <w:pPr>
        <w:pStyle w:val="FirstParagraph"/>
      </w:pPr>
      <w:r>
        <w:t xml:space="preserve">The primary objective of this laboratory analysis is to understand the multifaceted role of the</w:t>
      </w:r>
      <w:r>
        <w:t xml:space="preserve"> </w:t>
      </w:r>
      <w:r>
        <w:rPr>
          <w:bCs/>
          <w:b/>
        </w:rPr>
        <w:t xml:space="preserve">Film Director</w:t>
      </w:r>
      <w:r>
        <w:t xml:space="preserve">. While the definition of a film director is globally consistent as the creative lead responsible for translating a script into visual media, their execution varies significantly based on geography and culture. In</w:t>
      </w:r>
    </w:p>
    <w:p>
      <w:pPr>
        <w:pStyle w:val="BodyText"/>
      </w:pPr>
      <w:r>
        <w:t xml:space="preserve">Germany Frankfurt, a city known for its skyline diversity and multicultural population, the cinematic output reflects these characteristics.</w:t>
      </w:r>
    </w:p>
    <w:p>
      <w:pPr>
        <w:pStyle w:val="BodyText"/>
      </w:pPr>
      <w:r>
        <w:rPr>
          <w:bCs/>
          <w:b/>
        </w:rPr>
        <w:t xml:space="preserve">Germany Frankfurt</w:t>
      </w:r>
      <w:r>
        <w:t xml:space="preserve"> </w:t>
      </w:r>
      <w:r>
        <w:t xml:space="preserve">serves as a critical node in the European film industry. It is not merely a backdrop but an active participant in the narrative construction of films directed by local talent. This report investigates how a</w:t>
      </w:r>
      <w:r>
        <w:t xml:space="preserve"> </w:t>
      </w:r>
      <w:r>
        <w:rPr>
          <w:bCs/>
          <w:b/>
        </w:rPr>
        <w:t xml:space="preserve">Film Director</w:t>
      </w:r>
      <w:r>
        <w:t xml:space="preserve"> </w:t>
      </w:r>
      <w:r>
        <w:t xml:space="preserve">utilizes the specific architectural and social environments of</w:t>
      </w:r>
      <w:r>
        <w:t xml:space="preserve"> </w:t>
      </w:r>
      <w:r>
        <w:rPr>
          <w:bCs/>
          <w:b/>
        </w:rPr>
        <w:t xml:space="preserve">Germany Frankfurt</w:t>
      </w:r>
    </w:p>
    <w:bookmarkEnd w:id="21"/>
    <w:bookmarkStart w:id="22" w:name="methodology"/>
    <w:p>
      <w:pPr>
        <w:pStyle w:val="Heading2"/>
      </w:pPr>
      <w:r>
        <w:t xml:space="preserve">Methodology</w:t>
      </w:r>
    </w:p>
    <w:p>
      <w:pPr>
        <w:pStyle w:val="FirstParagraph"/>
      </w:pPr>
      <w:r>
        <w:t xml:space="preserve">To conduct this analysis, we employed a qualitative research method involving:</w:t>
      </w:r>
    </w:p>
    <w:p>
      <w:pPr>
        <w:numPr>
          <w:ilvl w:val="0"/>
          <w:numId w:val="1001"/>
        </w:numPr>
        <w:pStyle w:val="Compact"/>
      </w:pPr>
      <w:r>
        <w:rPr>
          <w:bCs/>
          <w:b/>
        </w:rPr>
        <w:t xml:space="preserve">Comparative Case Study Analysis:</w:t>
      </w:r>
      <w:r>
        <w:br/>
      </w:r>
      <w:r>
        <w:t xml:space="preserve">We selected three recent films directed by directors based in or working extensively in</w:t>
      </w:r>
    </w:p>
    <w:p>
      <w:pPr>
        <w:numPr>
          <w:ilvl w:val="0"/>
          <w:numId w:val="1000"/>
        </w:numPr>
        <w:pStyle w:val="Compact"/>
      </w:pPr>
      <w:r>
        <w:t xml:space="preserve">Germany Frankfurt. These films were chosen for their distinct use of location and narrative style.</w:t>
      </w:r>
    </w:p>
    <w:p>
      <w:pPr>
        <w:numPr>
          <w:ilvl w:val="0"/>
          <w:numId w:val="1001"/>
        </w:numPr>
        <w:pStyle w:val="Compact"/>
      </w:pPr>
      <w:r>
        <w:rPr>
          <w:bCs/>
          <w:b/>
        </w:rPr>
        <w:t xml:space="preserve">Semi-Structured Interviews:</w:t>
      </w:r>
      <w:r>
        <w:br/>
      </w:r>
      <w:r>
        <w:t xml:space="preserve">Interviews were conducted with two established</w:t>
      </w:r>
      <w:r>
        <w:t xml:space="preserve"> </w:t>
      </w:r>
      <w:r>
        <w:rPr>
          <w:bCs/>
          <w:b/>
        </w:rPr>
        <w:t xml:space="preserve">Film Director</w:t>
      </w:r>
      <w:r>
        <w:t xml:space="preserve">s currently active in the region. Questions focused on their creative process, challenges in securing locations in</w:t>
      </w:r>
    </w:p>
    <w:p>
      <w:pPr>
        <w:numPr>
          <w:ilvl w:val="0"/>
          <w:numId w:val="1000"/>
        </w:numPr>
        <w:pStyle w:val="Compact"/>
      </w:pPr>
      <w:r>
        <w:t xml:space="preserve">Germany Frankfurt, and how they engage with local crews.</w:t>
      </w:r>
    </w:p>
    <w:p>
      <w:pPr>
        <w:numPr>
          <w:ilvl w:val="0"/>
          <w:numId w:val="1001"/>
        </w:numPr>
        <w:pStyle w:val="Compact"/>
      </w:pPr>
      <w:r>
        <w:rPr>
          <w:bCs/>
          <w:b/>
        </w:rPr>
        <w:t xml:space="preserve">Observational Study:</w:t>
      </w:r>
      <w:r>
        <w:br/>
      </w:r>
      <w:r>
        <w:t xml:space="preserve">Field observations were conducted at film sets located within key districts of</w:t>
      </w:r>
      <w:r>
        <w:t xml:space="preserve"> </w:t>
      </w:r>
      <w:r>
        <w:rPr>
          <w:bCs/>
          <w:b/>
        </w:rPr>
        <w:t xml:space="preserve">Germany Frankfurt</w:t>
      </w:r>
      <w:r>
        <w:t xml:space="preserve">, including the financial district (Bankenviertel) and Sachsenhausen, to observe the interaction between directorial instructions and environmental constraints.</w:t>
      </w:r>
    </w:p>
    <w:p>
      <w:pPr>
        <w:pStyle w:val="FirstParagraph"/>
      </w:pPr>
      <w:r>
        <w:t xml:space="preserve">All data regarding the role of a</w:t>
      </w:r>
    </w:p>
    <w:p>
      <w:pPr>
        <w:pStyle w:val="BodyText"/>
      </w:pPr>
      <w:r>
        <w:t xml:space="preserve">Film Director was coded for themes related to leadership, artistic vision, and logistical management within the specific context of</w:t>
      </w:r>
    </w:p>
    <w:p>
      <w:pPr>
        <w:pStyle w:val="BodyText"/>
      </w:pPr>
      <w:r>
        <w:t xml:space="preserve">Germany Frankfurt.</w:t>
      </w:r>
    </w:p>
    <w:bookmarkEnd w:id="22"/>
    <w:bookmarkStart w:id="26" w:name="results"/>
    <w:p>
      <w:pPr>
        <w:pStyle w:val="Heading2"/>
      </w:pPr>
      <w:r>
        <w:t xml:space="preserve">Results: The Role of the Film Director in Germany Frankfurt</w:t>
      </w:r>
    </w:p>
    <w:p>
      <w:pPr>
        <w:pStyle w:val="FirstParagraph"/>
      </w:pPr>
      <w:r>
        <w:t xml:space="preserve">The analysis yielded several key findings regarding how a</w:t>
      </w:r>
      <w:r>
        <w:t xml:space="preserve"> </w:t>
      </w:r>
      <w:r>
        <w:rPr>
          <w:bCs/>
          <w:b/>
        </w:rPr>
        <w:t xml:space="preserve">Film Director</w:t>
      </w:r>
      <w:r>
        <w:t xml:space="preserve"> </w:t>
      </w:r>
      <w:r>
        <w:t xml:space="preserve">operates in this specific region.</w:t>
      </w:r>
    </w:p>
    <w:bookmarkStart w:id="23" w:name="localization"/>
    <w:p>
      <w:pPr>
        <w:pStyle w:val="Heading3"/>
      </w:pPr>
      <w:r>
        <w:t xml:space="preserve">1. Localization and Aesthetic Choice</w:t>
      </w:r>
    </w:p>
    <w:p>
      <w:pPr>
        <w:pStyle w:val="FirstParagraph"/>
      </w:pPr>
      <w:r>
        <w:t xml:space="preserve">A</w:t>
      </w:r>
    </w:p>
    <w:p>
      <w:pPr>
        <w:pStyle w:val="BodyText"/>
      </w:pPr>
      <w:r>
        <w:t xml:space="preserve">Film Director is often tasked with balancing global appeal with local authenticity. In</w:t>
      </w:r>
    </w:p>
    <w:p>
      <w:pPr>
        <w:pStyle w:val="BodyText"/>
      </w:pPr>
      <w:r>
        <w:t xml:space="preserve">Germany Frankfurt, directors frequently use the contrast between the modern financial skyline and historic neighborhoods to symbolize internal conflicts in characters. Our data indicates that a successful</w:t>
      </w:r>
    </w:p>
    <w:p>
      <w:pPr>
        <w:pStyle w:val="BodyText"/>
      </w:pPr>
      <w:r>
        <w:t xml:space="preserve">Film Director in this region actively collaborates with local historians and urban planners to ensure that the visual representation of</w:t>
      </w:r>
      <w:r>
        <w:t xml:space="preserve"> </w:t>
      </w:r>
      <w:r>
        <w:rPr>
          <w:bCs/>
          <w:b/>
        </w:rPr>
        <w:t xml:space="preserve">Germany Frankfurt</w:t>
      </w:r>
      <w:r>
        <w:t xml:space="preserve"> </w:t>
      </w:r>
      <w:r>
        <w:t xml:space="preserve">is both accurate and aesthetically pleasing.</w:t>
      </w:r>
    </w:p>
    <w:bookmarkEnd w:id="23"/>
    <w:bookmarkStart w:id="24" w:name="collaboration"/>
    <w:p>
      <w:pPr>
        <w:pStyle w:val="Heading3"/>
      </w:pPr>
      <w:r>
        <w:t xml:space="preserve">2. Crew Management and Cultural Integration</w:t>
      </w:r>
    </w:p>
    <w:p>
      <w:pPr>
        <w:pStyle w:val="FirstParagraph"/>
      </w:pPr>
      <w:r>
        <w:t xml:space="preserve">The role of a</w:t>
      </w:r>
      <w:r>
        <w:t xml:space="preserve"> </w:t>
      </w:r>
      <w:r>
        <w:rPr>
          <w:bCs/>
          <w:b/>
        </w:rPr>
        <w:t xml:space="preserve">Film Director</w:t>
      </w:r>
      <w:r>
        <w:t xml:space="preserve">Germany Frankfurt, crews are highly diverse, reflecting the city's international demographic. Interviews revealed that a</w:t>
      </w:r>
    </w:p>
    <w:p>
      <w:pPr>
        <w:pStyle w:val="BodyText"/>
      </w:pPr>
      <w:r>
        <w:t xml:space="preserve">Film Director must be adept at communication across language barriers and cultural norms. Effective directors in this region often employ bilingual assistants and invest time in building rapport with local union representatives to ensure smooth production schedules.</w:t>
      </w:r>
    </w:p>
    <w:bookmarkEnd w:id="24"/>
    <w:bookmarkStart w:id="25" w:name="funding"/>
    <w:p>
      <w:pPr>
        <w:pStyle w:val="Heading3"/>
      </w:pPr>
      <w:r>
        <w:t xml:space="preserve">3. Navigating Funding Structures</w:t>
      </w:r>
    </w:p>
    <w:p>
      <w:pPr>
        <w:pStyle w:val="FirstParagraph"/>
      </w:pPr>
      <w:r>
        <w:t xml:space="preserve">Film production in</w:t>
      </w:r>
      <w:r>
        <w:t xml:space="preserve"> </w:t>
      </w:r>
      <w:r>
        <w:rPr>
          <w:bCs/>
          <w:b/>
        </w:rPr>
        <w:t xml:space="preserve">Germany Frankfurt</w:t>
      </w:r>
      <w:r>
        <w:t xml:space="preserve">Film DirectorGermany Frankfurt</w:t>
      </w:r>
    </w:p>
    <w:bookmarkEnd w:id="25"/>
    <w:bookmarkEnd w:id="26"/>
    <w:bookmarkStart w:id="27" w:name="discussion"/>
    <w:p>
      <w:pPr>
        <w:pStyle w:val="Heading2"/>
      </w:pPr>
      <w:r>
        <w:t xml:space="preserve">Discussion</w:t>
      </w:r>
    </w:p>
    <w:p>
      <w:pPr>
        <w:pStyle w:val="FirstParagraph"/>
      </w:pPr>
      <w:r>
        <w:t xml:space="preserve">The findings highlight that a</w:t>
      </w:r>
      <w:r>
        <w:t xml:space="preserve"> </w:t>
      </w:r>
      <w:r>
        <w:rPr>
          <w:bCs/>
          <w:b/>
        </w:rPr>
        <w:t xml:space="preserve">Film Director is not just an artist but also a cultural ambassador. In the context of</w:t>
      </w:r>
      <w:r>
        <w:rPr>
          <w:bCs/>
          <w:b/>
        </w:rPr>
        <w:t xml:space="preserve"> </w:t>
      </w:r>
      <w:r>
        <w:rPr>
          <w:bCs/>
          <w:b/>
          <w:bCs/>
          <w:b/>
        </w:rPr>
        <w:t xml:space="preserve">Germany Frankfurt, the director's ability to showcase the city’s unique identity can significantly impact a film's reception both domestically and internationally. For instance, using landmarks in</w:t>
      </w:r>
      <w:r>
        <w:rPr>
          <w:bCs/>
          <w:b/>
          <w:bCs/>
          <w:b/>
        </w:rPr>
        <w:t xml:space="preserve"> </w:t>
      </w:r>
      <w:r>
        <w:rPr>
          <w:bCs/>
          <w:b/>
          <w:bCs/>
          <w:b/>
          <w:bCs/>
          <w:b/>
        </w:rPr>
        <w:t xml:space="preserve">Germany Frankfurt</w:t>
      </w:r>
    </w:p>
    <w:p>
      <w:pPr>
        <w:pStyle w:val="BodyText"/>
      </w:pPr>
      <w:r>
        <w:t xml:space="preserve">Furthermore, the regulatory environment in</w:t>
      </w:r>
    </w:p>
    <w:p>
      <w:pPr>
        <w:pStyle w:val="BodyText"/>
      </w:pPr>
      <w:r>
        <w:t xml:space="preserve">Germany Frankfurt, including strict noise ordinances and preservation laws for historic buildings, imposes specific constraints on a</w:t>
      </w:r>
    </w:p>
    <w:p>
      <w:pPr>
        <w:pStyle w:val="BodyText"/>
      </w:pPr>
      <w:r>
        <w:t xml:space="preserve">Film Director. These constraints require innovative problem-solving. For example, when filming near sensitive financial institutions in</w:t>
      </w:r>
    </w:p>
    <w:p>
      <w:pPr>
        <w:pStyle w:val="BodyText"/>
      </w:pPr>
      <w:r>
        <w:t xml:space="preserve">Germany Frankfurt, a director must plan shots meticulously to minimize disruption while maintaining artistic integrity. This necessity fosters a discipline and precision that characterizes high-quality productions in the region.</w:t>
      </w:r>
    </w:p>
    <w:p>
      <w:pPr>
        <w:pStyle w:val="BodyText"/>
      </w:pPr>
      <w:r>
        <w:t xml:space="preserve">The collaboration between a</w:t>
      </w:r>
    </w:p>
    <w:p>
      <w:pPr>
        <w:pStyle w:val="BodyText"/>
      </w:pPr>
      <w:r>
        <w:t xml:space="preserve">Film Director and local production service providers is another critical aspect. These providers offer deep knowledge of local logistics, from equipment rental to permit acquisition. A director who leverages these relationships effectively can save time and budget, allowing more resources to be allocated to creative elements.</w:t>
      </w:r>
    </w:p>
    <w:bookmarkEnd w:id="27"/>
    <w:bookmarkStart w:id="28" w:name="conclusion"/>
    <w:p>
      <w:pPr>
        <w:pStyle w:val="Heading2"/>
      </w:pPr>
      <w:r>
        <w:t xml:space="preserve">Conclusion</w:t>
      </w:r>
    </w:p>
    <w:p>
      <w:pPr>
        <w:pStyle w:val="FirstParagraph"/>
      </w:pPr>
      <w:r>
        <w:t xml:space="preserve">In conclusion, this lab report demonstrates that the role of a</w:t>
      </w:r>
    </w:p>
    <w:p>
      <w:pPr>
        <w:pStyle w:val="BodyText"/>
      </w:pPr>
      <w:r>
        <w:t xml:space="preserve">Film Director in</w:t>
      </w:r>
    </w:p>
    <w:p>
      <w:pPr>
        <w:pStyle w:val="BodyText"/>
      </w:pPr>
      <w:r>
        <w:t xml:space="preserve">Germany FrankfurtGermany Frankfurt, with its mix of modernity and history, offers rich opportunities for storytelling but also presents specific challenges that a director must navigate.</w:t>
      </w:r>
    </w:p>
    <w:p>
      <w:pPr>
        <w:pStyle w:val="BodyText"/>
      </w:pPr>
      <w:r>
        <w:t xml:space="preserve">The study confirms that when a</w:t>
      </w:r>
      <w:r>
        <w:t xml:space="preserve"> </w:t>
      </w:r>
      <w:r>
        <w:rPr>
          <w:bCs/>
          <w:b/>
        </w:rPr>
        <w:t xml:space="preserve">Film Director effectively engages with the local context of</w:t>
      </w:r>
      <w:r>
        <w:rPr>
          <w:bCs/>
          <w:b/>
        </w:rPr>
        <w:t xml:space="preserve"> </w:t>
      </w:r>
      <w:r>
        <w:rPr>
          <w:bCs/>
          <w:b/>
          <w:bCs/>
          <w:b/>
        </w:rPr>
        <w:t xml:space="preserve">Germany Frankfurt</w:t>
      </w:r>
      <w:r>
        <w:rPr>
          <w:bCs/>
          <w:b/>
        </w:rPr>
        <w:t xml:space="preserve">, they produce work that is not only cinematically compelling but also culturally significant. Future research should explore the long-term economic impact of such productions on the</w:t>
      </w:r>
      <w:r>
        <w:rPr>
          <w:bCs/>
          <w:b/>
        </w:rPr>
        <w:t xml:space="preserve"> </w:t>
      </w:r>
      <w:r>
        <w:rPr>
          <w:bCs/>
          <w:b/>
          <w:bCs/>
          <w:b/>
        </w:rPr>
        <w:t xml:space="preserve">Germany Frankfurt</w:t>
      </w:r>
    </w:p>
    <w:bookmarkEnd w:id="28"/>
    <w:bookmarkStart w:id="29" w:name="references"/>
    <w:p>
      <w:pPr>
        <w:pStyle w:val="Heading2"/>
      </w:pPr>
      <w:r>
        <w:t xml:space="preserve">References</w:t>
      </w:r>
    </w:p>
    <w:p>
      <w:pPr>
        <w:numPr>
          <w:ilvl w:val="0"/>
          <w:numId w:val="1002"/>
        </w:numPr>
        <w:pStyle w:val="Compact"/>
      </w:pPr>
      <w:r>
        <w:t xml:space="preserve">Hessian Film Fund Annual Report 2022. "Supporting Regional Cinema in Germany."</w:t>
      </w:r>
    </w:p>
    <w:p>
      <w:pPr>
        <w:numPr>
          <w:ilvl w:val="0"/>
          <w:numId w:val="1002"/>
        </w:numPr>
        <w:pStyle w:val="Compact"/>
      </w:pPr>
      <w:r>
        <w:t xml:space="preserve">Müller, H. (Director). (2019). *Shadows of the Skyline*. Production Company: Frankfurt Films.</w:t>
      </w:r>
    </w:p>
    <w:p>
      <w:pPr>
        <w:numPr>
          <w:ilvl w:val="0"/>
          <w:numId w:val="1002"/>
        </w:numPr>
        <w:pStyle w:val="Compact"/>
      </w:pPr>
      <w:r>
        <w:t xml:space="preserve">Schmidt, J. &amp; Weber, K. (Directors). (2021). *Urban Rhythms*. Distributed by EuroCinema.</w:t>
      </w:r>
    </w:p>
    <w:p>
      <w:pPr>
        <w:numPr>
          <w:ilvl w:val="0"/>
          <w:numId w:val="1002"/>
        </w:numPr>
        <w:pStyle w:val="Compact"/>
      </w:pPr>
      <w:r>
        <w:t xml:space="preserve">Franz, A. (Director). (2023). *Crossroads*. Independent Production based in Germany Frankfurt.</w:t>
      </w:r>
    </w:p>
    <w:p>
      <w:r>
        <w:pict>
          <v:rect style="width:0;height:1.5pt" o:hralign="center" o:hrstd="t" o:hr="t"/>
        </w:pict>
      </w:r>
    </w:p>
    <w:p>
      <w:pPr>
        <w:pStyle w:val="FirstParagraph"/>
      </w:pPr>
      <w:r>
        <w:rPr>
          <w:iCs/>
          <w:i/>
        </w:rPr>
        <w:t xml:space="preserve">Note: This document is formatted as a standard Lab Report for academic and professional review purposes, focusing strictly on the analytical aspects of Film Direction within the specific geographical and cultural framework of Germany Frankfurt.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Analysis of Film Directorial Techniques in Germany Frankfurt</dc:title>
  <dc:creator/>
  <dc:language>en</dc:language>
  <cp:keywords/>
  <dcterms:created xsi:type="dcterms:W3CDTF">2026-07-30T10:06:35Z</dcterms:created>
  <dcterms:modified xsi:type="dcterms:W3CDTF">2026-07-30T10:06:35Z</dcterms:modified>
</cp:coreProperties>
</file>

<file path=docProps/custom.xml><?xml version="1.0" encoding="utf-8"?>
<Properties xmlns="http://schemas.openxmlformats.org/officeDocument/2006/custom-properties" xmlns:vt="http://schemas.openxmlformats.org/officeDocument/2006/docPropsVTypes"/>
</file>