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Architecture</w:t>
      </w:r>
      <w:r>
        <w:t xml:space="preserve"> </w:t>
      </w:r>
      <w:r>
        <w:t xml:space="preserve">and</w:t>
      </w:r>
      <w:r>
        <w:t xml:space="preserve"> </w:t>
      </w:r>
      <w:r>
        <w:t xml:space="preserve">Narrative</w:t>
      </w:r>
      <w:r>
        <w:t xml:space="preserve"> </w:t>
      </w:r>
      <w:r>
        <w:t xml:space="preserve">Structure:</w:t>
      </w:r>
      <w:r>
        <w:t xml:space="preserve"> </w:t>
      </w:r>
      <w:r>
        <w:t xml:space="preserve">A</w:t>
      </w:r>
      <w:r>
        <w:t xml:space="preserve"> </w:t>
      </w:r>
      <w:r>
        <w:t xml:space="preserve">Lab</w:t>
      </w:r>
      <w:r>
        <w:t xml:space="preserve"> </w:t>
      </w:r>
      <w:r>
        <w:t xml:space="preserve">Report</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Japan</w:t>
      </w:r>
      <w:r>
        <w:t xml:space="preserve"> </w:t>
      </w:r>
      <w:r>
        <w:t xml:space="preserve">Kyoto</w:t>
      </w:r>
    </w:p>
    <w:bookmarkStart w:id="29" w:name="Xdb51c2675f5866277eec06c7dcc90a0c49bbef5"/>
    <w:p>
      <w:pPr>
        <w:pStyle w:val="Heading1"/>
      </w:pPr>
      <w:r>
        <w:t xml:space="preserve">Cinematic Architecture and Narrative Structure: A Lab Report on the Film Director in Japan Kyoto</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Kyoto City, Japan</w:t>
      </w:r>
    </w:p>
    <w:p>
      <w:pPr>
        <w:pStyle w:val="BodyText"/>
      </w:pPr>
      <w:r>
        <w:rPr>
          <w:bCs/>
          <w:b/>
        </w:rPr>
        <w:t xml:space="preserve">Tenure/Period:</w:t>
      </w:r>
      <w:r>
        <w:t xml:space="preserve"> </w:t>
      </w:r>
      <w:r>
        <w:t xml:space="preserve">Fiscal Quarter Q3 / Historical Analysis Window 1950–Present</w:t>
      </w:r>
    </w:p>
    <w:p>
      <w:pPr>
        <w:pStyle w:val="BodyText"/>
      </w:pPr>
      <w:r>
        <w:t xml:space="preserve">Sector of Observation:</w:t>
      </w:r>
    </w:p>
    <w:bookmarkStart w:id="20" w:name="objective-and-introduction"/>
    <w:p>
      <w:pPr>
        <w:pStyle w:val="Heading2"/>
      </w:pPr>
      <w:r>
        <w:t xml:space="preserve">1.0 Objective and Introduction</w:t>
      </w:r>
    </w:p>
    <w:p>
      <w:pPr>
        <w:pStyle w:val="FirstParagraph"/>
      </w:pPr>
      <w:r>
        <w:t xml:space="preserve">The primary objective of this laboratory report is to analyze the operational dynamics, creative methodologies, and cultural impact of the</w:t>
      </w:r>
      <w:r>
        <w:t xml:space="preserve"> </w:t>
      </w:r>
      <w:r>
        <w:rPr>
          <w:bCs/>
          <w:b/>
        </w:rPr>
        <w:t xml:space="preserve">Film Director</w:t>
      </w:r>
      <w:r>
        <w:t xml:space="preserve"> </w:t>
      </w:r>
      <w:r>
        <w:t xml:space="preserve">within the specific geographic and historical context of</w:t>
      </w:r>
      <w:r>
        <w:t xml:space="preserve"> </w:t>
      </w:r>
      <w:r>
        <w:rPr>
          <w:bCs/>
          <w:b/>
        </w:rPr>
        <w:t xml:space="preserve">Japan Kyoto</w:t>
      </w:r>
      <w:r>
        <w:t xml:space="preserve">. Unlike generic cinematic environments, Kyoto presents a unique "laboratory" where ancient architectural constraints meet modern narrative innovation.</w:t>
      </w:r>
      <w:r>
        <w:t xml:space="preserve"> </w:t>
      </w:r>
      <w:r>
        <w:t xml:space="preserve">This report posits that the role of the director in this region is not merely that of a storyteller, but rather an architect of spatial-temporal experience. In</w:t>
      </w:r>
      <w:r>
        <w:t xml:space="preserve"> </w:t>
      </w:r>
      <w:r>
        <w:rPr>
          <w:bCs/>
          <w:b/>
        </w:rPr>
        <w:t xml:space="preserve">Japan Kyoto</w:t>
      </w:r>
      <w:r>
        <w:t xml:space="preserve">, the city itself functions as both antagonist and protagonist, demanding a specific type of directorial approach that prioritizes ambient atmosphere over rapid plot progression. The study aims to deconstruct how directors manipulate light, silence, and historical texture to produce works that are distinctively rooted in Japanese tradition yet globally accessible.</w:t>
      </w:r>
    </w:p>
    <w:bookmarkEnd w:id="20"/>
    <w:bookmarkStart w:id="21" w:name="methodology-of-observation"/>
    <w:p>
      <w:pPr>
        <w:pStyle w:val="Heading2"/>
      </w:pPr>
      <w:r>
        <w:t xml:space="preserve">2.0 Methodology of Observation</w:t>
      </w:r>
    </w:p>
    <w:p>
      <w:pPr>
        <w:pStyle w:val="FirstParagraph"/>
      </w:pPr>
      <w:r>
        <w:t xml:space="preserve">To ensure a comprehensive analysis, this report utilizes a multi-phased observational framework applied to the</w:t>
      </w:r>
      <w:r>
        <w:t xml:space="preserve"> </w:t>
      </w:r>
      <w:r>
        <w:rPr>
          <w:bCs/>
          <w:b/>
        </w:rPr>
        <w:t xml:space="preserve">Film Director</w:t>
      </w:r>
      <w:r>
        <w:t xml:space="preserve">'s workflow in</w:t>
      </w:r>
      <w:r>
        <w:t xml:space="preserve"> </w:t>
      </w:r>
      <w:r>
        <w:rPr>
          <w:bCs/>
          <w:b/>
        </w:rPr>
        <w:t xml:space="preserve">Japan Kyoto</w:t>
      </w:r>
      <w:r>
        <w:t xml:space="preserve">:</w:t>
      </w:r>
    </w:p>
    <w:p>
      <w:pPr>
        <w:numPr>
          <w:ilvl w:val="0"/>
          <w:numId w:val="1001"/>
        </w:numPr>
        <w:pStyle w:val="Compact"/>
      </w:pPr>
      <w:r>
        <w:rPr>
          <w:bCs/>
          <w:b/>
        </w:rPr>
        <w:t xml:space="preserve">Spatial Analysis:</w:t>
      </w:r>
      <w:r>
        <w:t xml:space="preserve"> </w:t>
      </w:r>
      <w:r>
        <w:t xml:space="preserve">Examination of how directors utilize traditional machiya (townhouses), Zen gardens, and bamboo groves as primary sets.</w:t>
      </w:r>
    </w:p>
    <w:p>
      <w:pPr>
        <w:numPr>
          <w:ilvl w:val="0"/>
          <w:numId w:val="1001"/>
        </w:numPr>
        <w:pStyle w:val="Compact"/>
      </w:pPr>
      <w:r>
        <w:rPr>
          <w:vertAlign w:val="subscript"/>
        </w:rPr>
        <w:t xml:space="preserve">Narrative Pacing Review:</w:t>
      </w:r>
      <w:r>
        <w:t xml:space="preserve">An assessment of the "Ma" concept (negative space or pause) in directorial timing compared to Western cinematic standards.</w:t>
      </w:r>
    </w:p>
    <w:p>
      <w:pPr>
        <w:numPr>
          <w:ilvl w:val="0"/>
          <w:numId w:val="1001"/>
        </w:numPr>
        <w:pStyle w:val="Compact"/>
      </w:pPr>
      <w:r>
        <w:rPr>
          <w:bCs/>
          <w:b/>
        </w:rPr>
        <w:t xml:space="preserve">Cultural Hybridity Check:</w:t>
      </w:r>
      <w:r>
        <w:t xml:space="preserve">Evaluation of how local artisans, geisha traditions, and Shinto rituals are integrated into modern scriptwriting by the director.</w:t>
      </w:r>
    </w:p>
    <w:p>
      <w:pPr>
        <w:pStyle w:val="FirstParagraph"/>
      </w:pPr>
      <w:r>
        <w:t xml:space="preserve">Data was collected through case studies of prominent productions filmed in</w:t>
      </w:r>
      <w:r>
        <w:t xml:space="preserve"> </w:t>
      </w:r>
      <w:r>
        <w:rPr>
          <w:bCs/>
          <w:b/>
        </w:rPr>
        <w:t xml:space="preserve">Japan Kyoto</w:t>
      </w:r>
      <w:r>
        <w:t xml:space="preserve">, ranging from classic Jidaigeki (period dramas) to contemporary independent films. The focus remains strictly on the decision-making processes of the</w:t>
      </w:r>
      <w:r>
        <w:t xml:space="preserve"> </w:t>
      </w:r>
      <w:r>
        <w:rPr>
          <w:bCs/>
          <w:b/>
        </w:rPr>
        <w:t xml:space="preserve">Film Director</w:t>
      </w:r>
      <w:r>
        <w:t xml:space="preserve">.</w:t>
      </w:r>
    </w:p>
    <w:bookmarkEnd w:id="21"/>
    <w:bookmarkStart w:id="25" w:name="results-the-director-as-cultural-steward"/>
    <w:p>
      <w:pPr>
        <w:pStyle w:val="Heading2"/>
      </w:pPr>
      <w:r>
        <w:t xml:space="preserve">3.0 Results: The Director as Cultural Steward</w:t>
      </w:r>
    </w:p>
    <w:bookmarkStart w:id="22" w:name="the-utilization-of-ma-negative-space"/>
    <w:p>
      <w:pPr>
        <w:pStyle w:val="Heading3"/>
      </w:pPr>
      <w:r>
        <w:t xml:space="preserve">3.1 The Utilization of "Ma" (Negative Space)</w:t>
      </w:r>
    </w:p>
    <w:p>
      <w:pPr>
        <w:pStyle w:val="FirstParagraph"/>
      </w:pPr>
      <w:r>
        <w:t xml:space="preserve">One of the most significant findings in this report is the essential role of "Ma" in the work of a</w:t>
      </w:r>
      <w:r>
        <w:t xml:space="preserve"> </w:t>
      </w:r>
      <w:r>
        <w:rPr>
          <w:bCs/>
          <w:b/>
        </w:rPr>
        <w:t xml:space="preserve">Film Director</w:t>
      </w:r>
      <w:r>
        <w:t xml:space="preserve"> </w:t>
      </w:r>
      <w:r>
        <w:t xml:space="preserve">operating in</w:t>
      </w:r>
      <w:r>
        <w:t xml:space="preserve"> </w:t>
      </w:r>
      <w:r>
        <w:rPr>
          <w:bCs/>
          <w:b/>
        </w:rPr>
        <w:t xml:space="preserve">Japan Kyoto</w:t>
      </w:r>
      <w:r>
        <w:t xml:space="preserve">. In many global cinematic traditions, silence is often viewed as a void to be filled. However, observation confirms that directors working in Kyoto treat silence as a structural element.</w:t>
      </w:r>
      <w:r>
        <w:t xml:space="preserve"> </w:t>
      </w:r>
      <w:r>
        <w:t xml:space="preserve">For instance, when filming scenes at the Kinkaku-ji (Golden Pavilion) or within the bamboo forests of Arashiyama, the</w:t>
      </w:r>
      <w:r>
        <w:t xml:space="preserve"> </w:t>
      </w:r>
      <w:r>
        <w:rPr>
          <w:bCs/>
          <w:b/>
        </w:rPr>
        <w:t xml:space="preserve">Film Director</w:t>
      </w:r>
      <w:r>
        <w:t xml:space="preserve"> </w:t>
      </w:r>
      <w:r>
        <w:t xml:space="preserve">typically employs long takes with minimal dialogue. This technique allows the audience to absorb the visual grandeur and historical weight of</w:t>
      </w:r>
      <w:r>
        <w:t xml:space="preserve"> </w:t>
      </w:r>
      <w:r>
        <w:rPr>
          <w:bCs/>
          <w:b/>
        </w:rPr>
        <w:t xml:space="preserve">Japan Kyoto</w:t>
      </w:r>
      <w:r>
        <w:t xml:space="preserve">. The result is a cinematic rhythm that feels meditative. The director does not rush; instead, they allow the environment to breathe, creating an immersive experience that distinguishes Kyoto-produced cinema from Tokyo-centric productions which often favor kinetic energy.</w:t>
      </w:r>
    </w:p>
    <w:bookmarkEnd w:id="22"/>
    <w:bookmarkStart w:id="23" w:name="architectural-symbiosis"/>
    <w:p>
      <w:pPr>
        <w:pStyle w:val="Heading3"/>
      </w:pPr>
      <w:r>
        <w:t xml:space="preserve">3.2 Architectural Symbiosis</w:t>
      </w:r>
    </w:p>
    <w:p>
      <w:pPr>
        <w:pStyle w:val="FirstParagraph"/>
      </w:pPr>
      <w:r>
        <w:t xml:space="preserve">The physical infrastructure of</w:t>
      </w:r>
      <w:r>
        <w:t xml:space="preserve"> </w:t>
      </w:r>
      <w:r>
        <w:rPr>
          <w:bCs/>
          <w:b/>
        </w:rPr>
        <w:t xml:space="preserve">Japan Kyoto</w:t>
      </w:r>
      <w:r>
        <w:t xml:space="preserve"> </w:t>
      </w:r>
      <w:r>
        <w:t xml:space="preserve">imposes strict limitations on camera movement and lighting design, which directly influences the artistic choices of the</w:t>
      </w:r>
      <w:r>
        <w:t xml:space="preserve"> </w:t>
      </w:r>
      <w:r>
        <w:rPr>
          <w:bCs/>
          <w:b/>
        </w:rPr>
        <w:t xml:space="preserve">Film Director</w:t>
      </w:r>
      <w:r>
        <w:t xml:space="preserve">. Unlike modern studios with controlled environments, Kyoto’s historic districts require directors to adapt to natural light cycles and architectural boundaries.</w:t>
      </w:r>
      <w:r>
        <w:t xml:space="preserve"> </w:t>
      </w:r>
      <w:r>
        <w:t xml:space="preserve">Reports indicate that successful directors in this region act as "light painters," utilizing paper screens (shoji), wooden lattices (kōshi), and seasonal changes (cherry blossoms in spring, crimson leaves in autumn) as dynamic lighting tools. This necessity forces the</w:t>
      </w:r>
      <w:r>
        <w:t xml:space="preserve"> </w:t>
      </w:r>
      <w:r>
        <w:rPr>
          <w:bCs/>
          <w:b/>
        </w:rPr>
        <w:t xml:space="preserve">Film Director</w:t>
      </w:r>
      <w:r>
        <w:t xml:space="preserve"> </w:t>
      </w:r>
      <w:r>
        <w:t xml:space="preserve">to develop a heightened sensitivity to environmental storytelling. The director must understand the historical accuracy of props and costumes not just for narrative purposes, but because the preservation laws of Kyoto are among the strictest in</w:t>
      </w:r>
      <w:r>
        <w:t xml:space="preserve"> </w:t>
      </w:r>
      <w:r>
        <w:rPr>
          <w:bCs/>
          <w:b/>
        </w:rPr>
        <w:t xml:space="preserve">Japan</w:t>
      </w:r>
      <w:r>
        <w:t xml:space="preserve">. Failure to adhere to these aesthetic standards can result in production halts, thereby making cultural compliance a technical skill as vital as camera operation.</w:t>
      </w:r>
    </w:p>
    <w:bookmarkEnd w:id="23"/>
    <w:bookmarkStart w:id="24" w:name="the-evolution-of-genre-identity"/>
    <w:p>
      <w:pPr>
        <w:pStyle w:val="Heading3"/>
      </w:pPr>
      <w:r>
        <w:t xml:space="preserve">3.3 The Evolution of Genre Identity</w:t>
      </w:r>
    </w:p>
    <w:p>
      <w:pPr>
        <w:pStyle w:val="FirstParagraph"/>
      </w:pPr>
      <w:r>
        <w:t xml:space="preserve">Historically, the image of</w:t>
      </w:r>
      <w:r>
        <w:t xml:space="preserve"> </w:t>
      </w:r>
      <w:r>
        <w:rPr>
          <w:bCs/>
          <w:b/>
        </w:rPr>
        <w:t xml:space="preserve">Japan Kyoto</w:t>
      </w:r>
      <w:r>
        <w:t xml:space="preserve"> </w:t>
      </w:r>
      <w:r>
        <w:t xml:space="preserve">was dominated by samurai epics and geisha dramas. However, contemporary analysis shows a shift in the role of the</w:t>
      </w:r>
      <w:r>
        <w:t xml:space="preserve"> </w:t>
      </w:r>
      <w:r>
        <w:rPr>
          <w:bCs/>
          <w:b/>
        </w:rPr>
        <w:t xml:space="preserve">Film Director</w:t>
      </w:r>
      <w:r>
        <w:t xml:space="preserve">. Modern directors are increasingly subverting these tropes. They utilize the traditional backdrop of Kyoto to tell modern stories involving urban isolation, supernatural horror (Yokai), or sci-fi narratives that contrast sharply with the ancient setting.</w:t>
      </w:r>
      <w:r>
        <w:t xml:space="preserve"> </w:t>
      </w:r>
      <w:r>
        <w:t xml:space="preserve">This juxtaposition is a hallmark of the contemporary Kyoto directorial style. By placing futuristic technology or modern psychological angst against the timeless backdrop of</w:t>
      </w:r>
      <w:r>
        <w:t xml:space="preserve"> </w:t>
      </w:r>
      <w:r>
        <w:rPr>
          <w:bCs/>
          <w:b/>
        </w:rPr>
        <w:t xml:space="preserve">Japan Kyoto</w:t>
      </w:r>
      <w:r>
        <w:t xml:space="preserve">, directors create a cognitive dissonance that engages international audiences while satisfying local cultural pride. The director becomes a bridge between past and future, using the city’s heritage as a foil for modern innovation.</w:t>
      </w:r>
    </w:p>
    <w:bookmarkEnd w:id="24"/>
    <w:bookmarkEnd w:id="25"/>
    <w:bookmarkStart w:id="26" w:name="discussion-challenges-and-constraints"/>
    <w:p>
      <w:pPr>
        <w:pStyle w:val="Heading2"/>
      </w:pPr>
      <w:r>
        <w:t xml:space="preserve">4.0 Discussion: Challenges and Constraints</w:t>
      </w:r>
    </w:p>
    <w:p>
      <w:pPr>
        <w:pStyle w:val="FirstParagraph"/>
      </w:pPr>
      <w:r>
        <w:t xml:space="preserve">Despite its artistic rewards, the environment of</w:t>
      </w:r>
      <w:r>
        <w:t xml:space="preserve"> </w:t>
      </w:r>
      <w:r>
        <w:rPr>
          <w:bCs/>
          <w:b/>
        </w:rPr>
        <w:t xml:space="preserve">Japan Kyoto</w:t>
      </w:r>
      <w:r>
        <w:t xml:space="preserve"> </w:t>
      </w:r>
      <w:r>
        <w:t xml:space="preserve">presents significant logistical challenges for any</w:t>
      </w:r>
      <w:r>
        <w:t xml:space="preserve"> </w:t>
      </w:r>
      <w:r>
        <w:rPr>
          <w:bCs/>
          <w:b/>
        </w:rPr>
        <w:t xml:space="preserve">Film Director</w:t>
      </w:r>
      <w:r>
        <w:t xml:space="preserve">. The preservation of cultural integrity often conflicts with commercial cinematic needs.</w:t>
      </w:r>
      <w:r>
        <w:t xml:space="preserve"> </w:t>
      </w:r>
      <w:r>
        <w:t xml:space="preserve">For example, heavy equipment setup is frequently prohibited in temple grounds to prevent damage to ancient flooring and structures. Consequently, the</w:t>
      </w:r>
      <w:r>
        <w:t xml:space="preserve"> </w:t>
      </w:r>
      <w:r>
        <w:rPr>
          <w:bCs/>
          <w:b/>
        </w:rPr>
        <w:t xml:space="preserve">Film Director</w:t>
      </w:r>
      <w:r>
        <w:t xml:space="preserve"> </w:t>
      </w:r>
      <w:r>
        <w:t xml:space="preserve">must master guerrilla-style filmmaking techniques or rely on specialized miniaturized camera rigs that can navigate narrow alleyways (roji) without disturbing daily life. Furthermore, the reliance on natural light means that filming schedules are heavily dependent on weather patterns specific to the Kyoto basin. This unpredictability requires directors to possess exceptional flexibility and contingency planning skills, traits that are less critical in controlled studio environments but paramount in</w:t>
      </w:r>
      <w:r>
        <w:t xml:space="preserve"> </w:t>
      </w:r>
      <w:r>
        <w:rPr>
          <w:bCs/>
          <w:b/>
        </w:rPr>
        <w:t xml:space="preserve">Japan Kyoto</w:t>
      </w:r>
      <w:r>
        <w:t xml:space="preserve">.</w:t>
      </w:r>
      <w:r>
        <w:t xml:space="preserve"> </w:t>
      </w:r>
      <w:r>
        <w:t xml:space="preserve">Additionally, there is a growing tension between commercial tourism demands and artistic vision. As</w:t>
      </w:r>
      <w:r>
        <w:t xml:space="preserve"> </w:t>
      </w:r>
      <w:r>
        <w:rPr>
          <w:bCs/>
          <w:b/>
        </w:rPr>
        <w:t xml:space="preserve">Japan Kyoto</w:t>
      </w:r>
      <w:r>
        <w:t xml:space="preserve"> </w:t>
      </w:r>
      <w:r>
        <w:t xml:space="preserve">becomes increasingly crowded with tourists visiting famous film locations, directors face the challenge of capturing authentic emptiness in highly populated areas. This requires innovative shooting schedules, often necessitating 4:00 AM starts to secure clean shots of iconic streets like Gion or Pontocho before tourist activity begins.</w:t>
      </w:r>
    </w:p>
    <w:bookmarkEnd w:id="26"/>
    <w:bookmarkStart w:id="27" w:name="conclusion"/>
    <w:p>
      <w:pPr>
        <w:pStyle w:val="Heading2"/>
      </w:pPr>
      <w:r>
        <w:t xml:space="preserve">5.0 Conclusion</w:t>
      </w:r>
    </w:p>
    <w:p>
      <w:pPr>
        <w:pStyle w:val="FirstParagraph"/>
      </w:pPr>
      <w:r>
        <w:t xml:space="preserve">In conclusion, the role of the</w:t>
      </w:r>
      <w:r>
        <w:t xml:space="preserve"> </w:t>
      </w:r>
      <w:r>
        <w:rPr>
          <w:bCs/>
          <w:b/>
        </w:rPr>
        <w:t xml:space="preserve">Film Director</w:t>
      </w:r>
      <w:r>
        <w:t xml:space="preserve"> </w:t>
      </w:r>
      <w:r>
        <w:t xml:space="preserve">in</w:t>
      </w:r>
      <w:r>
        <w:t xml:space="preserve"> </w:t>
      </w:r>
      <w:r>
        <w:rPr>
          <w:bCs/>
          <w:b/>
        </w:rPr>
        <w:t xml:space="preserve">Japan Kyoto</w:t>
      </w:r>
      <w:r>
        <w:t xml:space="preserve"> </w:t>
      </w:r>
      <w:r>
        <w:t xml:space="preserve">is far more complex than a standard cinematic position suggests. It is a multidisciplinary role that demands expertise in history, architecture, cultural anthropology, and technical cinematography. The findings of this lab report indicate that directors in this region are not simply recording stories; they are curating an experience of time and space unique to the Kyoto aesthetic.</w:t>
      </w:r>
      <w:r>
        <w:t xml:space="preserve"> </w:t>
      </w:r>
      <w:r>
        <w:t xml:space="preserve">The integration of "Ma," the respect for architectural constraints, and the subversion of traditional tropes define a directorial style that is intrinsically linked to</w:t>
      </w:r>
      <w:r>
        <w:t xml:space="preserve"> </w:t>
      </w:r>
      <w:r>
        <w:rPr>
          <w:bCs/>
          <w:b/>
        </w:rPr>
        <w:t xml:space="preserve">Japan Kyoto</w:t>
      </w:r>
      <w:r>
        <w:t xml:space="preserve">. As global cinema continues to evolve, the lessons learned from directors operating in this historic laboratory offer valuable insights into atmospheric storytelling.</w:t>
      </w:r>
      <w:r>
        <w:t xml:space="preserve"> </w:t>
      </w:r>
      <w:r>
        <w:t xml:space="preserve">Future research should focus on digital preservation techniques that allow directors to maintain visual authenticity while protecting the physical integrity of Kyoto’s heritage sites. Ultimately, the</w:t>
      </w:r>
      <w:r>
        <w:t xml:space="preserve"> </w:t>
      </w:r>
      <w:r>
        <w:rPr>
          <w:bCs/>
          <w:b/>
        </w:rPr>
        <w:t xml:space="preserve">Film Director</w:t>
      </w:r>
      <w:r>
        <w:t xml:space="preserve"> </w:t>
      </w:r>
      <w:r>
        <w:t xml:space="preserve">in</w:t>
      </w:r>
      <w:r>
        <w:t xml:space="preserve"> </w:t>
      </w:r>
      <w:r>
        <w:rPr>
          <w:bCs/>
          <w:b/>
        </w:rPr>
        <w:t xml:space="preserve">Japan Kyoto</w:t>
      </w:r>
      <w:r>
        <w:t xml:space="preserve"> </w:t>
      </w:r>
      <w:r>
        <w:t xml:space="preserve">serves as a guardian of culture, translating the silent whispers of centuries-old stones into a language that resonates with audiences worldwide.</w:t>
      </w:r>
    </w:p>
    <w:bookmarkEnd w:id="27"/>
    <w:bookmarkStart w:id="28" w:name="recommendations-for-future-productions"/>
    <w:p>
      <w:pPr>
        <w:pStyle w:val="Heading2"/>
      </w:pPr>
      <w:r>
        <w:t xml:space="preserve">6.0 Recommendations for Future Productions</w:t>
      </w:r>
    </w:p>
    <w:p>
      <w:pPr>
        <w:pStyle w:val="FirstParagraph"/>
      </w:pPr>
      <w:r>
        <w:t xml:space="preserve">1. **Enhanced Collaboration with Local Historians:</w:t>
      </w:r>
      <w:r>
        <w:br/>
      </w:r>
      <w:r>
        <w:t xml:space="preserve">The</w:t>
      </w:r>
      <w:r>
        <w:t xml:space="preserve"> </w:t>
      </w:r>
      <w:r>
        <w:rPr>
          <w:bCs/>
          <w:b/>
        </w:rPr>
        <w:t xml:space="preserve">Film Director</w:t>
      </w:r>
      <w:r>
        <w:t xml:space="preserve"> </w:t>
      </w:r>
      <w:r>
        <w:t xml:space="preserve">should engage local Kyoto historians during the pre-production phase to ensure narrative and visual accuracy, thereby respecting the cultural weight of</w:t>
      </w:r>
      <w:r>
        <w:t xml:space="preserve"> </w:t>
      </w:r>
      <w:r>
        <w:rPr>
          <w:bCs/>
          <w:b/>
        </w:rPr>
        <w:t xml:space="preserve">Japan Kyoto</w:t>
      </w:r>
      <w:r>
        <w:t xml:space="preserve">.</w:t>
      </w:r>
      <w:r>
        <w:t xml:space="preserve"> </w:t>
      </w:r>
      <w:r>
        <w:t xml:space="preserve">2. **Adoption of Non-Invasive Technology:</w:t>
      </w:r>
    </w:p>
    <w:p>
      <w:pPr>
        <w:pStyle w:val="BodyText"/>
      </w:pPr>
      <w:r>
        <w:t xml:space="preserve">**</w:t>
      </w:r>
      <w:r>
        <w:br/>
      </w:r>
      <w:r>
        <w:t xml:space="preserve">To mitigate impact on historic sites, directors are encouraged to utilize drone technology (where permitted) and fiber-optic lighting systems that generate minimal heat and require less physical footprint.</w:t>
      </w:r>
      <w:r>
        <w:t xml:space="preserve"> </w:t>
      </w:r>
      <w:r>
        <w:t xml:space="preserve">3. **Training in Ambient Storytelling:</w:t>
      </w:r>
      <w:r>
        <w:br/>
      </w:r>
      <w:r>
        <w:t xml:space="preserve">Directorial workshops should focus specifically on the aesthetics of Kyoto, teaching emerging filmmakers how to harness natural light and seasonal changes as primary narrative drivers.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Architecture and Narrative Structure: A Lab Report on the Film Director in Japan Kyoto</dc:title>
  <dc:creator/>
  <dc:language>en</dc:language>
  <cp:keywords/>
  <dcterms:created xsi:type="dcterms:W3CDTF">2026-07-29T19:52:22Z</dcterms:created>
  <dcterms:modified xsi:type="dcterms:W3CDTF">2026-07-29T19:52:22Z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