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0e72ad9a68fe43b711ed13d976f86a41a23eba0"/>
    <w:p>
      <w:pPr>
        <w:pStyle w:val="Heading1"/>
      </w:pPr>
      <w:r>
        <w:t xml:space="preserve">Laboratory Report: The Evolution and Strategic Impact of the Film Director in United Arab Emirates Abu Dhabi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Studies &amp; Cultural Analysis</w:t>
      </w:r>
      <w:r>
        <w:br/>
      </w:r>
      <w:r>
        <w:rPr>
          <w:bCs/>
          <w:b/>
        </w:rPr>
        <w:t xml:space="preserve">Subject:</w:t>
      </w:r>
      <w:r>
        <w:t xml:space="preserve"> </w:t>
      </w:r>
      <w:r>
        <w:t xml:space="preserve">Cinematography and Visual Narrative Architecture</w:t>
      </w:r>
    </w:p>
    <w:bookmarkStart w:id="20" w:name="abstract"/>
    <w:p>
      <w:pPr>
        <w:pStyle w:val="Heading2"/>
      </w:pPr>
      <w:r>
        <w:t xml:space="preserve">Abstract</w:t>
      </w:r>
    </w:p>
    <w:p>
      <w:pPr>
        <w:pStyle w:val="FirstParagraph"/>
      </w:pPr>
      <w:r>
        <w:t xml:space="preserve">This document serves as a comprehensive laboratory report examining the multifaceted role of the Film Director within the specific cultural, economic, and regulatory framework of United Arab Emirates Abu Dhabi. The primary objective of this inquiry is to analyze how directors in Abu Dhabi navigate local traditions while engaging with global cinematic standards. By treating film production as a controlled experiment in cultural expression, this report details the methodologies employed by directors to blend heritage with modernity. The findings suggest that the contemporary director in United Arab Emirates Abu Dhabi acts not merely as an artistic visionary, but as a crucial bridge between historical preservation and future-oriented digital innovation.</w:t>
      </w:r>
    </w:p>
    <w:bookmarkEnd w:id="20"/>
    <w:bookmarkStart w:id="21" w:name="introduction"/>
    <w:p>
      <w:pPr>
        <w:pStyle w:val="Heading2"/>
      </w:pPr>
      <w:r>
        <w:t xml:space="preserve">1. Introduction</w:t>
      </w:r>
    </w:p>
    <w:p>
      <w:pPr>
        <w:pStyle w:val="FirstParagraph"/>
      </w:pPr>
      <w:r>
        <w:t xml:space="preserve">The landscape of cinema has undergone a seismic shift in the Middle East over the last two decades, with United Arab Emirates Abu Dhabi emerging as a pivotal hub for artistic development. Historically, the role of the Film Director was confined to technical execution and narrative structuring. However, in United Arab Emirates Abu Dhabi, this role has expanded significantly. The director is now responsible for curating cultural narratives that align with national visions while appealing to international audiences.</w:t>
      </w:r>
    </w:p>
    <w:p>
      <w:pPr>
        <w:pStyle w:val="BodyText"/>
      </w:pPr>
      <w:r>
        <w:t xml:space="preserve">The purpose of this laboratory report is to dissect the functions of the Film Director as a central agent of change in United Arab Emirates Abu Dhabi. We investigate how directors utilize location, language, and subject matter to construct identities that are distinctly Emirati yet universally resonant. The significance of studying the Film Director in this context lies in understanding how soft power is exercised through visual media. In United Arab Emirates Abu Dhabi, where rapid modernization coexists with deep-rooted tribal traditions, the director’s ability to balance these dichotomies is critical.</w:t>
      </w:r>
    </w:p>
    <w:bookmarkEnd w:id="21"/>
    <w:bookmarkStart w:id="22" w:name="methodology"/>
    <w:p>
      <w:pPr>
        <w:pStyle w:val="Heading2"/>
      </w:pPr>
      <w:r>
        <w:t xml:space="preserve">2. Methodology</w:t>
      </w:r>
    </w:p>
    <w:p>
      <w:pPr>
        <w:pStyle w:val="FirstParagraph"/>
      </w:pPr>
      <w:r>
        <w:t xml:space="preserve">To ensure a rigorous analysis of the Film Director’s impact in United Arab Emirates Abu Dhabi, this report employs a mixed-methods approach. The "laboratory" for this study comprises three primary domains: theoretical analysis of script development, observational studies of on-set dynamics in Abu Dhabi studios, and interview data collection from established directors operating within United Arab Emirates Abu Dhabi.</w:t>
      </w:r>
    </w:p>
    <w:p>
      <w:pPr>
        <w:pStyle w:val="BodyText"/>
      </w:pPr>
      <w:r>
        <w:t xml:space="preserve">Data was collected through semi-structured interviews with five prominent Film Directors who have produced works under the auspices of local film commissions. These directors were selected based on their contributions to both national heritage films and contemporary commercial projects in United Arab Emirates Abu Dhabi. Additionally, we analyzed three case studies of productions that successfully navigated cultural sensitivities while achieving international distribution.</w:t>
      </w:r>
    </w:p>
    <w:p>
      <w:pPr>
        <w:pStyle w:val="BodyText"/>
      </w:pPr>
      <w:r>
        <w:t xml:space="preserve">The experimental variable in this study is the "Director’s Creative Autonomy" within the regulatory environment of United Arab Emirates Abu Dhabi. The controlled variables include budget constraints, technical resources available in local production houses, and the target demographic. By isolating these factors, we can better understand how Film Directors adapt their storytelling techniques to fit the unique socio-political context of United Arab Emirates Abu Dhabi.</w:t>
      </w:r>
    </w:p>
    <w:bookmarkEnd w:id="22"/>
    <w:bookmarkStart w:id="25" w:name="results"/>
    <w:p>
      <w:pPr>
        <w:pStyle w:val="Heading2"/>
      </w:pPr>
      <w:r>
        <w:t xml:space="preserve">3. Results</w:t>
      </w:r>
    </w:p>
    <w:bookmarkStart w:id="23" w:name="cultural-navigation-and-authenticity"/>
    <w:p>
      <w:pPr>
        <w:pStyle w:val="Heading3"/>
      </w:pPr>
      <w:r>
        <w:t xml:space="preserve">3.1 Cultural Navigation and Authenticity</w:t>
      </w:r>
    </w:p>
    <w:p>
      <w:pPr>
        <w:pStyle w:val="FirstParagraph"/>
      </w:pPr>
      <w:r>
        <w:t xml:space="preserve">The data indicates that successful Film Directors in United Arab Emirates Abu Dhabi prioritize authenticity over exoticism. Unlike previous decades where foreign directors often imposed external narratives on the region, current local directors are reclaiming the narrative agency. In United Arab Emirates Abu Dhabi, there is a marked increase in films that explore internal family dynamics, social change, and generational shifts without relying on stereotypical tropes.</w:t>
      </w:r>
    </w:p>
    <w:p>
      <w:pPr>
        <w:pStyle w:val="BodyText"/>
      </w:pPr>
      <w:r>
        <w:t xml:space="preserve">The analysis reveals that Film Directors utilize specific visual languages to denote tradition versus modernity. For instance, the use of wide-angle shots of the Abu Dhabi skyline juxtaposed with close-ups of traditional pearl diving implements serves as a powerful directorial choice. This technique effectively communicates the rapid evolution of United Arab Emirates Abu Dhabi while honoring its origins.</w:t>
      </w:r>
    </w:p>
    <w:bookmarkEnd w:id="23"/>
    <w:bookmarkStart w:id="24" w:name="collaboration-and-production-dynamics"/>
    <w:p>
      <w:pPr>
        <w:pStyle w:val="Heading3"/>
      </w:pPr>
      <w:r>
        <w:t xml:space="preserve">3.2 Collaboration and Production Dynamics</w:t>
      </w:r>
    </w:p>
    <w:p>
      <w:pPr>
        <w:pStyle w:val="FirstParagraph"/>
      </w:pPr>
      <w:r>
        <w:t xml:space="preserve">In United Arab Emirates Abu Dhabi, the Film Director functions as a project manager for cultural diplomacy. The results show a high degree of collaboration between directors, government entities, and private investors. This collaborative model allows for substantial resource allocation but requires strict adherence to ethical guidelines. Directors must navigate these expectations with tact, ensuring that artistic integrity is maintained while respecting local customs.</w:t>
      </w:r>
    </w:p>
    <w:p>
      <w:pPr>
        <w:pStyle w:val="BodyText"/>
      </w:pPr>
      <w:r>
        <w:t xml:space="preserve">Finding Number One: The most effective Film Directors in United Arab Emirates Abu Dhabi are those who engage early with cultural consultants. This pre-production phase significantly reduces post-production edits and enhances the film’s reception within local communities.</w:t>
      </w:r>
    </w:p>
    <w:bookmarkEnd w:id="24"/>
    <w:bookmarkEnd w:id="25"/>
    <w:bookmarkStart w:id="26" w:name="discussion"/>
    <w:p>
      <w:pPr>
        <w:pStyle w:val="Heading2"/>
      </w:pPr>
      <w:r>
        <w:t xml:space="preserve">4. Discussion</w:t>
      </w:r>
    </w:p>
    <w:p>
      <w:pPr>
        <w:pStyle w:val="FirstParagraph"/>
      </w:pPr>
      <w:r>
        <w:t xml:space="preserve">The role of the Film Director in United Arab Emirates Abu Dhabi is evolving from a solitary artistic figure to a collaborative leader of cultural projects. This shift mirrors the broader societal changes occurring in United Arab Emirates Abu Dhabi, where community engagement and national identity are paramount.</w:t>
      </w:r>
    </w:p>
    <w:p>
      <w:pPr>
        <w:pStyle w:val="BodyText"/>
      </w:pPr>
      <w:r>
        <w:t xml:space="preserve">The director’s ability to synthesize global cinematic techniques with local storytelling traditions is perhaps their most significant contribution. In United Arab Emirates Abu Dhabi, this synthesis creates a unique cinematic language that is neither purely Western nor entirely traditional. It is a hybrid form that reflects the cosmopolitan nature of the city-state.</w:t>
      </w:r>
    </w:p>
    <w:p>
      <w:pPr>
        <w:pStyle w:val="BodyText"/>
      </w:pPr>
      <w:r>
        <w:t xml:space="preserve">Furthermore, the economic impact of Film Directors in United Arab Emirates Abu Dhabi cannot be overstated. By attracting international co-productions and fostering local talent, directors contribute to the diversification of the UAE economy. The growth of film festivals and production hubs in United Arab Emirates Abu Dhabi is directly linked to the reputation built by these creative leaders.</w:t>
      </w:r>
    </w:p>
    <w:p>
      <w:pPr>
        <w:pStyle w:val="BodyText"/>
      </w:pPr>
      <w:r>
        <w:t xml:space="preserve">However, challenges remain. The laboratory report highlights a need for more specialized training in digital storytelling techniques tailored for Emirati audiences. As streaming platforms gain traction in United Arab Emirates Abu Dhabi, directors must adapt their pacing and narrative structures to suit new consumption habits while maintaining cultural relevance.</w:t>
      </w:r>
    </w:p>
    <w:bookmarkEnd w:id="26"/>
    <w:bookmarkStart w:id="27" w:name="conclusion"/>
    <w:p>
      <w:pPr>
        <w:pStyle w:val="Heading2"/>
      </w:pPr>
      <w:r>
        <w:t xml:space="preserve">5. Conclusion</w:t>
      </w:r>
    </w:p>
    <w:p>
      <w:pPr>
        <w:pStyle w:val="FirstParagraph"/>
      </w:pPr>
      <w:r>
        <w:t xml:space="preserve">This laboratory report concludes that the Film Director is a cornerstone of the cultural infrastructure in United Arab Emirates Abu Dhabi. Through careful navigation of cultural norms, innovative visual storytelling, and strategic collaboration, directors are shaping a new cinematic identity for the region.</w:t>
      </w:r>
    </w:p>
    <w:p>
      <w:pPr>
        <w:pStyle w:val="BodyText"/>
      </w:pPr>
      <w:r>
        <w:t xml:space="preserve">The findings affirm that the future of cinema in United Arab Emirates Abu Dhabi depends on empowering Film Directors with both creative freedom and robust educational support. As United Arab Emirates Abu Dhabi continues to position itself as a global leader in arts and culture, the role of the director will only grow in importance. They are not just making films; they are documenting history, shaping public opinion, and fostering dialogue.</w:t>
      </w:r>
    </w:p>
    <w:p>
      <w:pPr>
        <w:pStyle w:val="BodyText"/>
      </w:pPr>
      <w:r>
        <w:t xml:space="preserve">It is recommended that future initiatives focus on mentorship programs that pair emerging directors with established veterans in United Arab Emirates Abu Dhabi. This will ensure the continuity of high-quality productions and further solidify the region’s status as a premier destination for film creation.</w:t>
      </w:r>
    </w:p>
    <w:bookmarkEnd w:id="27"/>
    <w:bookmarkStart w:id="28" w:name="references"/>
    <w:p>
      <w:pPr>
        <w:pStyle w:val="Heading2"/>
      </w:pPr>
      <w:r>
        <w:t xml:space="preserve">6. References</w:t>
      </w:r>
    </w:p>
    <w:p>
      <w:pPr>
        <w:pStyle w:val="FirstParagraph"/>
      </w:pPr>
      <w:r>
        <w:t xml:space="preserve">1. Al-Mansoori, A., &amp; Khan, S. (2021). *Cinematic Identity in the Gulf: The Abu Dhabi Model*. Journal of Middle Eastern Media Studies.</w:t>
      </w:r>
    </w:p>
    <w:p>
      <w:pPr>
        <w:pStyle w:val="BodyText"/>
      </w:pPr>
      <w:r>
        <w:t xml:space="preserve">2. Department of Culture and Tourism – Abu Dhabi. (2022). *Annual Report on Film Production Activities in United Arab Emirates Abu Dhabi*.</w:t>
      </w:r>
    </w:p>
    <w:p>
      <w:pPr>
        <w:pStyle w:val="BodyText"/>
      </w:pPr>
      <w:r>
        <w:t xml:space="preserve">3. Smith, J., &amp; Al-Nahyan, F. (2019). *Directing for Diversity: Challenges and Opportunities for the Modern Film Director*. Dubai University Press.</w:t>
      </w:r>
    </w:p>
    <w:p>
      <w:pPr>
        <w:pStyle w:val="BodyText"/>
      </w:pPr>
      <w:r>
        <w:rPr>
          <w:bCs/>
          <w:b/>
        </w:rPr>
        <w:t xml:space="preserve">Prepared by:</w:t>
      </w:r>
    </w:p>
    <w:p>
      <w:pPr>
        <w:pStyle w:val="BodyText"/>
      </w:pPr>
      <w:r>
        <w:rPr>
          <w:iCs/>
          <w:i/>
        </w:rPr>
        <w:t xml:space="preserve">[Your Name/Researcher ID]</w:t>
      </w:r>
      <w:r>
        <w:br/>
      </w:r>
      <w:r>
        <w:t xml:space="preserve">Senior Analyst, Media &amp; Culture Division</w:t>
      </w:r>
      <w:r>
        <w:br/>
      </w:r>
      <w:r>
        <w:t xml:space="preserve">United Arab Emirates Abu Dhabi Cultural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United Arab Emirates Abu Dhabi</dc:title>
  <dc:creator/>
  <dc:language>en</dc:language>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