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Zimbabwe</w:t>
      </w:r>
      <w:r>
        <w:t xml:space="preserve"> </w:t>
      </w:r>
      <w:r>
        <w:t xml:space="preserve">Harare</w:t>
      </w:r>
    </w:p>
    <w:bookmarkStart w:id="20" w:name="Xc33be1eac1ce544ff0c359ba275e3753a0cbd9a"/>
    <w:p>
      <w:pPr>
        <w:pStyle w:val="Heading1"/>
      </w:pPr>
      <w:r>
        <w:t xml:space="preserve">Laboratory Report: The Role and Impact of the Film Director in Zimbabwe Harare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Harare, Zimbabwe</w:t>
      </w:r>
      <w:r>
        <w:br/>
      </w:r>
    </w:p>
    <w:p>
      <w:pPr>
        <w:pStyle w:val="BodyText"/>
      </w:pPr>
      <w:r>
        <w:t xml:space="preserve">Subject:Cinematic Studies &amp; Cultural Analysis</w:t>
      </w:r>
    </w:p>
    <w:bookmarkEnd w:id="20"/>
    <w:p>
      <w:pPr>
        <w:pStyle w:val="BodyText"/>
      </w:pPr>
      <w:r>
        <w:rPr>
          <w:bCs/>
          <w:b/>
        </w:rPr>
        <w:t xml:space="preserve">Note: While traditional "laboratory" experiments are not typically conducted in the field of film studies, this report adapts the scientific method to analyze the causal variables of directing within a specific socio-cultural context. The "Lab" here represents a qualitative and quantitative analysis of the film industry ecosystem.</w:t>
      </w:r>
    </w:p>
    <w:bookmarkStart w:id="21" w:name="introduction"/>
    <w:p>
      <w:pPr>
        <w:pStyle w:val="Heading2"/>
      </w:pPr>
      <w:r>
        <w:t xml:space="preserve">1. Introduction</w:t>
      </w:r>
    </w:p>
    <w:p>
      <w:pPr>
        <w:pStyle w:val="FirstParagraph"/>
      </w:pPr>
      <w:r>
        <w:t xml:space="preserve">The primary objective of this report is to examine the critical role of the</w:t>
      </w:r>
      <w:r>
        <w:t xml:space="preserve"> </w:t>
      </w:r>
      <w:r>
        <w:rPr>
          <w:bCs/>
          <w:b/>
        </w:rPr>
        <w:t xml:space="preserve">Film Director</w:t>
      </w:r>
      <w:r>
        <w:t xml:space="preserve"> </w:t>
      </w:r>
      <w:r>
        <w:t xml:space="preserve">within the specific geographic and cultural context of</w:t>
      </w:r>
      <w:r>
        <w:t xml:space="preserve"> </w:t>
      </w:r>
      <w:r>
        <w:rPr>
          <w:bCs/>
          <w:b/>
        </w:rPr>
        <w:t xml:space="preserve">Zimbabwe Harare</w:t>
      </w:r>
      <w:r>
        <w:t xml:space="preserve">. As a hub for arts, media, and culture in Southern Africa, Harare serves as a unique laboratory for observing how cinematic leadership navigates economic challenges, digital transformation, and post-colonial narratives. This document seeks to isolate the variables that define successful direction in this region and assess their impact on local storytelling.</w:t>
      </w:r>
    </w:p>
    <w:bookmarkEnd w:id="21"/>
    <w:bookmarkStart w:id="22" w:name="hypothesis"/>
    <w:p>
      <w:pPr>
        <w:pStyle w:val="Heading2"/>
      </w:pPr>
      <w:r>
        <w:t xml:space="preserve">2. Hypothesis</w:t>
      </w:r>
    </w:p>
    <w:p>
      <w:pPr>
        <w:pStyle w:val="FirstParagraph"/>
      </w:pPr>
      <w:r>
        <w:t xml:space="preserve">We hypothesize that the</w:t>
      </w:r>
      <w:r>
        <w:t xml:space="preserve"> </w:t>
      </w:r>
      <w:r>
        <w:rPr>
          <w:bCs/>
          <w:b/>
        </w:rPr>
        <w:t xml:space="preserve">Film Director</w:t>
      </w:r>
      <w:r>
        <w:t xml:space="preserve"> </w:t>
      </w:r>
      <w:r>
        <w:t xml:space="preserve">operating in</w:t>
      </w:r>
      <w:r>
        <w:t xml:space="preserve"> </w:t>
      </w:r>
      <w:r>
        <w:rPr>
          <w:bCs/>
          <w:b/>
        </w:rPr>
        <w:t xml:space="preserve">Zimbabwe Harare</w:t>
      </w:r>
      <w:r>
        <w:t xml:space="preserve"> </w:t>
      </w:r>
      <w:r>
        <w:t xml:space="preserve">acts not merely as an aesthetic guide but as a socio-cultural architect. The director's ability to synthesize indigenous Shona and Ndebele narratives with modern digital techniques is directly correlated with the commercial viability and international recognition of films produced in this region. Furthermore, the director serves as a bridge between traditional oral histories and contemporary cinematic language.</w:t>
      </w:r>
    </w:p>
    <w:bookmarkEnd w:id="22"/>
    <w:bookmarkStart w:id="23" w:name="methodology"/>
    <w:p>
      <w:pPr>
        <w:pStyle w:val="Heading2"/>
      </w:pPr>
      <w:r>
        <w:t xml:space="preserve">3. Methodology</w:t>
      </w:r>
    </w:p>
    <w:p>
      <w:pPr>
        <w:pStyle w:val="FirstParagraph"/>
      </w:pPr>
      <w:r>
        <w:t xml:space="preserve">This analysis employs a mixed-methods approach, combining observational data from film sets in Harare with semi-structured interviews of prominent directors and producers. The "experiment" involves tracking three key variables:</w:t>
      </w:r>
    </w:p>
    <w:p>
      <w:pPr>
        <w:numPr>
          <w:ilvl w:val="0"/>
          <w:numId w:val="1001"/>
        </w:numPr>
        <w:pStyle w:val="Compact"/>
      </w:pPr>
      <w:r>
        <w:rPr>
          <w:bCs/>
          <w:b/>
        </w:rPr>
        <w:t xml:space="preserve">Creative Vision:</w:t>
      </w:r>
      <w:r>
        <w:t xml:space="preserve"> </w:t>
      </w:r>
      <w:r>
        <w:t xml:space="preserve">How the director interprets local scripts.</w:t>
      </w:r>
    </w:p>
    <w:p>
      <w:pPr>
        <w:numPr>
          <w:ilvl w:val="0"/>
          <w:numId w:val="1001"/>
        </w:numPr>
        <w:pStyle w:val="Compact"/>
      </w:pPr>
      <w:r>
        <w:rPr>
          <w:bCs/>
          <w:b/>
        </w:rPr>
        <w:t xml:space="preserve">Economic Management:</w:t>
      </w:r>
      <w:r>
        <w:t xml:space="preserve"> </w:t>
      </w:r>
      <w:r>
        <w:t xml:space="preserve">How the director adapts to budget constraints typical of the Harare film economy.</w:t>
      </w:r>
    </w:p>
    <w:p>
      <w:pPr>
        <w:numPr>
          <w:ilvl w:val="0"/>
          <w:numId w:val="1001"/>
        </w:numPr>
        <w:pStyle w:val="Compact"/>
      </w:pPr>
      <w:r>
        <w:rPr>
          <w:vertAlign w:val="subscript"/>
        </w:rPr>
        <w:t xml:space="preserve">Cultural Authenticity: The degree to which the final cut reflects Zimbabwean identity</w:t>
      </w:r>
      <w:r>
        <w:t xml:space="preserve">.</w:t>
      </w:r>
    </w:p>
    <w:bookmarkEnd w:id="23"/>
    <w:bookmarkStart w:id="27" w:name="observations-and-data-analysis"/>
    <w:p>
      <w:pPr>
        <w:pStyle w:val="Heading2"/>
      </w:pPr>
      <w:r>
        <w:t xml:space="preserve">4. Observations and Data Analysis</w:t>
      </w:r>
    </w:p>
    <w:bookmarkStart w:id="24" w:name="the-unique-environment-of-harare"/>
    <w:p>
      <w:pPr>
        <w:pStyle w:val="Heading3"/>
      </w:pPr>
      <w:r>
        <w:t xml:space="preserve">4.1 The Unique Environment of Harare</w:t>
      </w:r>
    </w:p>
    <w:p>
      <w:pPr>
        <w:pStyle w:val="FirstParagraph"/>
      </w:pPr>
      <w:r>
        <w:rPr>
          <w:bCs/>
          <w:b/>
        </w:rPr>
        <w:t xml:space="preserve">Zimbabwe Harare</w:t>
      </w:r>
      <w:r>
        <w:t xml:space="preserve">, often referred to as the "Sunshine City," possesses a vibrant yet challenging film ecosystem. Unlike Hollywood or Bollywood, the industry in Harare is characterized by grassroots creativity and limited infrastructure. Observations indicate that directors here must possess high levels of improvisational skills. For instance, during filming in areas such as Mbare or Avondale, directors frequently adjust shot lists based on ambient noise and power fluctuations (load shedding). This adaptability becomes a defining characteristic of the local directing style.</w:t>
      </w:r>
    </w:p>
    <w:bookmarkEnd w:id="24"/>
    <w:bookmarkStart w:id="25" w:name="the-director-as-a-cultural-translator"/>
    <w:p>
      <w:pPr>
        <w:pStyle w:val="Heading3"/>
      </w:pPr>
      <w:r>
        <w:t xml:space="preserve">4.2 The Director as a Cultural Translator</w:t>
      </w:r>
    </w:p>
    <w:p>
      <w:pPr>
        <w:pStyle w:val="FirstParagraph"/>
      </w:pPr>
      <w:r>
        <w:t xml:space="preserve">Data collected from recent productions reveals that the most successful</w:t>
      </w:r>
      <w:r>
        <w:t xml:space="preserve"> </w:t>
      </w:r>
      <w:r>
        <w:rPr>
          <w:bCs/>
          <w:b/>
        </w:rPr>
        <w:t xml:space="preserve">Film Director</w:t>
      </w:r>
      <w:r>
        <w:t xml:space="preserve">s in Harare are those who fluently navigate code-switching. Scripts often move between English, Shona, and Ndebele within single scenes. The director's role is to ensure that this linguistic fluidity feels natural rather than disjointed. Interviews suggest that directors who invest time in understanding the nuances of local idioms produce work that resonates more deeply with domestic audiences while remaining accessible to international festival curators.</w:t>
      </w:r>
    </w:p>
    <w:bookmarkEnd w:id="25"/>
    <w:bookmarkStart w:id="26" w:name="technological-adaptation"/>
    <w:p>
      <w:pPr>
        <w:pStyle w:val="Heading3"/>
      </w:pPr>
      <w:r>
        <w:t xml:space="preserve">4.3 Technological Adaptation</w:t>
      </w:r>
    </w:p>
    <w:p>
      <w:pPr>
        <w:pStyle w:val="FirstParagraph"/>
      </w:pPr>
      <w:r>
        <w:t xml:space="preserve">In recent years, there has been a significant shift toward digital filmmaking in Harare. The "lab data" shows a rise in the use of DSLR and mirrorless cameras by independent directors due to their portability and cost-effectiveness. However, this shift presents new challenges regarding lighting and sound quality. Directors are increasingly collaborating with visual effects (VFX) artists based in Harare to overcome location limitations, creating a hybrid style that is distinctly Zimbabwean yet globally competitive.</w:t>
      </w:r>
    </w:p>
    <w:bookmarkEnd w:id="26"/>
    <w:bookmarkEnd w:id="27"/>
    <w:bookmarkStart w:id="28" w:name="case-study-narrative-control-in-harare"/>
    <w:p>
      <w:pPr>
        <w:pStyle w:val="Heading2"/>
      </w:pPr>
      <w:r>
        <w:t xml:space="preserve">5. Case Study: Narrative Control in Harare</w:t>
      </w:r>
    </w:p>
    <w:p>
      <w:pPr>
        <w:pStyle w:val="FirstParagraph"/>
      </w:pPr>
      <w:r>
        <w:t xml:space="preserve">To illustrate the director's impact, we analyze a hypothetical but representative scenario from a recent indie film produced in Harare. The script dealt with urban migration and youth unemployment. The</w:t>
      </w:r>
      <w:r>
        <w:t xml:space="preserve"> </w:t>
      </w:r>
      <w:r>
        <w:rPr>
          <w:bCs/>
          <w:b/>
        </w:rPr>
        <w:t xml:space="preserve">Film Director</w:t>
      </w:r>
      <w:r>
        <w:t xml:space="preserve"> </w:t>
      </w:r>
      <w:r>
        <w:t xml:space="preserve">chose to shoot on location rather than on soundstages to capture the authentic texture of Harare’s urban sprawl. By utilizing natural light and non-professional actors from local communities, the director achieved a realism that heightened emotional engagement. This decision-making process underscores the hypothesis that environmental integration is key to effective direction in this region.</w:t>
      </w:r>
    </w:p>
    <w:bookmarkEnd w:id="28"/>
    <w:bookmarkStart w:id="29" w:name="discussion-of-variables"/>
    <w:p>
      <w:pPr>
        <w:pStyle w:val="Heading2"/>
      </w:pPr>
      <w:r>
        <w:t xml:space="preserve">6. Discussion of Variables</w:t>
      </w:r>
    </w:p>
    <w:p>
      <w:pPr>
        <w:pStyle w:val="FirstParagraph"/>
      </w:pPr>
      <w:r>
        <w:t xml:space="preserve">The analysis reveals three distinct challenges faced by directors in</w:t>
      </w:r>
      <w:r>
        <w:t xml:space="preserve"> </w:t>
      </w:r>
      <w:r>
        <w:rPr>
          <w:bCs/>
          <w:b/>
        </w:rPr>
        <w:t xml:space="preserve">Zimbabwe Harare</w:t>
      </w:r>
      <w:r>
        <w:t xml:space="preserve">:</w:t>
      </w:r>
    </w:p>
    <w:p>
      <w:pPr>
        <w:numPr>
          <w:ilvl w:val="0"/>
          <w:numId w:val="1002"/>
        </w:numPr>
        <w:pStyle w:val="Compact"/>
      </w:pPr>
      <w:r>
        <w:rPr>
          <w:bCs/>
          <w:b/>
        </w:rPr>
        <w:t xml:space="preserve">Funding Constraints:</w:t>
      </w:r>
      <w:r>
        <w:t xml:space="preserve"> </w:t>
      </w:r>
      <w:r>
        <w:t xml:space="preserve">Directors must often wear multiple hats, acting as producers and editors to keep projects viable.</w:t>
      </w:r>
    </w:p>
    <w:p>
      <w:pPr>
        <w:numPr>
          <w:ilvl w:val="0"/>
          <w:numId w:val="1002"/>
        </w:numPr>
        <w:pStyle w:val="Compact"/>
      </w:pPr>
      <w:r>
        <w:rPr>
          <w:vertAlign w:val="subscript"/>
        </w:rPr>
        <w:t xml:space="preserve">Censorship and Regulation:</w:t>
      </w:r>
      <w:r>
        <w:t xml:space="preserve">Navigating the broadcasting standards of Zimbabwe requires directors to be politically astute, balancing artistic freedom with regulatory compliance. This is particularly relevant in Harare, the political center of the country.</w:t>
      </w:r>
    </w:p>
    <w:p>
      <w:pPr>
        <w:numPr>
          <w:ilvl w:val="0"/>
          <w:numId w:val="1002"/>
        </w:numPr>
        <w:pStyle w:val="Compact"/>
      </w:pPr>
      <w:r>
        <w:rPr>
          <w:bCs/>
          <w:b/>
        </w:rPr>
        <w:t xml:space="preserve">Audience Expectations:</w:t>
      </w:r>
      <w:r>
        <w:t xml:space="preserve"> </w:t>
      </w:r>
      <w:r>
        <w:t xml:space="preserve">Harare audiences are sophisticated consumers of both local and foreign media. Directors must compete with global streaming services by offering culturally specific content that cannot be replicated elsewhere.</w:t>
      </w:r>
    </w:p>
    <w:bookmarkEnd w:id="29"/>
    <w:bookmarkStart w:id="30" w:name="results"/>
    <w:p>
      <w:pPr>
        <w:pStyle w:val="Heading2"/>
      </w:pPr>
      <w:r>
        <w:t xml:space="preserve">7. Results</w:t>
      </w:r>
    </w:p>
    <w:p>
      <w:pPr>
        <w:pStyle w:val="FirstParagraph"/>
      </w:pPr>
      <w:r>
        <w:t xml:space="preserve">The data supports the initial hypothesis. The directors who thrived in the Harare market were those who embraced their limitations as creative opportunities. Instead of viewing low budgets as a hindrance, these directors utilized them to foster community involvement and authentic storytelling. The resulting films demonstrated higher audience retention rates in local cinemas and garnered attention at regional festivals such as the Zanzibar International Film Festival.</w:t>
      </w:r>
    </w:p>
    <w:p>
      <w:pPr>
        <w:pStyle w:val="BodyText"/>
      </w:pPr>
      <w:r>
        <w:t xml:space="preserve">Moreover, the study found that collaboration is paramount. The "lone genius" model of directing is less effective in Harare than a collaborative model where the director leads a team of multi-disciplinary artists including traditional musicians, dancers, and visual artists.</w:t>
      </w:r>
    </w:p>
    <w:bookmarkEnd w:id="30"/>
    <w:bookmarkStart w:id="31" w:name="conclusion"/>
    <w:p>
      <w:pPr>
        <w:pStyle w:val="Heading2"/>
      </w:pPr>
      <w:r>
        <w:t xml:space="preserve">8. Conclusion</w:t>
      </w:r>
    </w:p>
    <w:p>
      <w:pPr>
        <w:pStyle w:val="FirstParagraph"/>
      </w:pPr>
      <w:r>
        <w:t xml:space="preserve">In conclusion, this lab report establishes that the</w:t>
      </w:r>
      <w:r>
        <w:t xml:space="preserve"> </w:t>
      </w:r>
      <w:r>
        <w:rPr>
          <w:bCs/>
          <w:b/>
        </w:rPr>
        <w:t xml:space="preserve">Film Director</w:t>
      </w:r>
      <w:r>
        <w:t xml:space="preserve"> </w:t>
      </w:r>
      <w:r>
        <w:t xml:space="preserve">in</w:t>
      </w:r>
      <w:r>
        <w:t xml:space="preserve"> </w:t>
      </w:r>
      <w:r>
        <w:rPr>
          <w:bCs/>
          <w:b/>
        </w:rPr>
        <w:t xml:space="preserve">Zimbabwe Harare</w:t>
      </w:r>
      <w:r>
        <w:t xml:space="preserve"> </w:t>
      </w:r>
      <w:r>
        <w:t xml:space="preserve">operates at the intersection of art, politics, and survival. The director is not just a storyteller but a cultural custodian and an innovator within resource-constrained environments. The unique socio-economic landscape of Harare demands a directing style that is resilient, adaptable, and deeply rooted in local identity.</w:t>
      </w:r>
    </w:p>
    <w:p>
      <w:pPr>
        <w:pStyle w:val="BodyText"/>
      </w:pPr>
      <w:r>
        <w:t xml:space="preserve">Future research should focus on the long-term impact of digital distribution platforms on the directing process in Zimbabwe. As streaming services expand into Africa, how will the</w:t>
      </w:r>
      <w:r>
        <w:t xml:space="preserve"> </w:t>
      </w:r>
      <w:r>
        <w:rPr>
          <w:bCs/>
          <w:b/>
        </w:rPr>
        <w:t xml:space="preserve">Film Director</w:t>
      </w:r>
      <w:r>
        <w:t xml:space="preserve"> </w:t>
      </w:r>
      <w:r>
        <w:t xml:space="preserve">adapt their narrative structures for global audiences while maintaining integrity to the Harare experience? This remains a critical area for ongoing inquiry.</w:t>
      </w:r>
    </w:p>
    <w:bookmarkEnd w:id="31"/>
    <w:bookmarkStart w:id="32" w:name="recommendations"/>
    <w:p>
      <w:pPr>
        <w:pStyle w:val="Heading2"/>
      </w:pPr>
      <w:r>
        <w:t xml:space="preserve">9. Recommendations</w:t>
      </w:r>
    </w:p>
    <w:p>
      <w:pPr>
        <w:numPr>
          <w:ilvl w:val="0"/>
          <w:numId w:val="1003"/>
        </w:numPr>
        <w:pStyle w:val="Compact"/>
      </w:pPr>
      <w:r>
        <w:rPr>
          <w:bCs/>
          <w:b/>
        </w:rPr>
        <w:t xml:space="preserve">For Training Institutions:</w:t>
      </w:r>
      <w:r>
        <w:t xml:space="preserve">Cinematic schools in Harare should emphasize technical adaptability and grant management alongside creative directing techniques.</w:t>
      </w:r>
    </w:p>
    <w:p>
      <w:pPr>
        <w:numPr>
          <w:ilvl w:val="0"/>
          <w:numId w:val="1003"/>
        </w:numPr>
        <w:pStyle w:val="Compact"/>
      </w:pPr>
      <w:r>
        <w:rPr>
          <w:vertAlign w:val="subscript"/>
        </w:rPr>
        <w:t xml:space="preserve">For Policy Makers:</w:t>
      </w:r>
      <w:r>
        <w:t xml:space="preserve">:Government bodies in Zimbabwe should provide tax incentives specifically for directors who hire local talent, fostering a sustainable industry ecosystem.</w:t>
      </w:r>
    </w:p>
    <w:p>
      <w:pPr>
        <w:numPr>
          <w:ilvl w:val="0"/>
          <w:numId w:val="1003"/>
        </w:numPr>
        <w:pStyle w:val="Compact"/>
      </w:pPr>
      <w:r>
        <w:rPr>
          <w:bCs/>
          <w:b/>
        </w:rPr>
        <w:t xml:space="preserve">For Directors:</w:t>
      </w:r>
      <w:r>
        <w:t xml:space="preserve">Embrace collaborative workflows and leverage digital tools to bypass traditional infrastructure gaps. Build networks across Southern Africa to share resources and expertise.</w:t>
      </w:r>
    </w:p>
    <w:p>
      <w:r>
        <w:pict>
          <v:rect style="width:0;height:1.5pt" o:hralign="center" o:hrstd="t" o:hr="t"/>
        </w:pict>
      </w:r>
    </w:p>
    <w:p>
      <w:pPr>
        <w:pStyle w:val="FirstParagraph"/>
      </w:pPr>
      <w:r>
        <w:rPr>
          <w:iCs/>
          <w:i/>
        </w:rPr>
        <w:t xml:space="preserve">This document was generated for educational and analytical purposes regarding the film industry in Harare, Zimbabwe. All observations are based on synthesized data representative of current industry trends as of 2023-2024.</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Film Director in Zimbabwe Harare</dc:title>
  <dc:creator/>
  <dc:language>en</dc:language>
  <cp:keywords/>
  <dcterms:created xsi:type="dcterms:W3CDTF">2026-07-29T16:09:11Z</dcterms:created>
  <dcterms:modified xsi:type="dcterms:W3CDTF">2026-07-29T16:09:11Z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