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a5ab8e01533c8f301a8afc2a5dd429aee2b1a1a"/>
    <w:p>
      <w:pPr>
        <w:pStyle w:val="Heading1"/>
      </w:pPr>
      <w:r>
        <w:t xml:space="preserve">Lab Report: Comprehensive Analysis of the Financial Analyst Profession in New Zealand Wellington</w:t>
      </w:r>
    </w:p>
    <w:p>
      <w:pPr>
        <w:pStyle w:val="FirstParagraph"/>
      </w:pPr>
      <w:r>
        <w:rPr>
          <w:bCs/>
          <w:b/>
        </w:rPr>
        <w:t xml:space="preserve">Date:</w:t>
      </w:r>
      <w:r>
        <w:t xml:space="preserve"> </w:t>
      </w:r>
      <w:r>
        <w:t xml:space="preserve">October 24, 2023</w:t>
      </w:r>
      <w:r>
        <w:br/>
      </w:r>
      <w:r>
        <w:rPr>
          <w:bCs/>
          <w:b/>
        </w:rPr>
        <w:t xml:space="preserve">Institution/Context:</w:t>
      </w:r>
      <w:r>
        <w:t xml:space="preserve"> </w:t>
      </w:r>
      <w:r>
        <w:t xml:space="preserve">Regional Economic &amp; Career Development Study</w:t>
      </w:r>
      <w:r>
        <w:br/>
      </w:r>
      <w:r>
        <w:rPr>
          <w:bCs/>
          <w:b/>
        </w:rPr>
        <w:t xml:space="preserve">Subject:</w:t>
      </w:r>
      <w:r>
        <w:t xml:space="preserve"> </w:t>
      </w:r>
      <w:r>
        <w:t xml:space="preserve">The role, responsibilities, and market dynamics of the Financial Analyst within the New Zealand Wellington economic ecosystem.</w:t>
      </w:r>
    </w:p>
    <w:bookmarkStart w:id="20" w:name="executive-summary"/>
    <w:p>
      <w:pPr>
        <w:pStyle w:val="Heading2"/>
      </w:pPr>
      <w:r>
        <w:t xml:space="preserve">1. Executive Summary</w:t>
      </w:r>
    </w:p>
    <w:p>
      <w:pPr>
        <w:pStyle w:val="FirstParagraph"/>
      </w:pPr>
      <w:r>
        <w:t xml:space="preserve">This report serves as a detailed examination of the</w:t>
      </w:r>
      <w:r>
        <w:t xml:space="preserve"> </w:t>
      </w:r>
      <w:r>
        <w:rPr>
          <w:bCs/>
          <w:b/>
        </w:rPr>
        <w:t xml:space="preserve">New Zealand Wellington</w:t>
      </w:r>
    </w:p>
    <w:p>
      <w:pPr>
        <w:pStyle w:val="BodyText"/>
      </w:pPr>
      <w:r>
        <w:t xml:space="preserve">professional landscape for aspiring and current professionals seeking to enter or advance in the financial sector. As the capital city of New Zealand, Wellington holds a unique position as both a political hub and a growing center for technology, creative industries, and corporate services. Consequently, the demand for skilled</w:t>
      </w:r>
      <w:r>
        <w:t xml:space="preserve"> </w:t>
      </w:r>
      <w:r>
        <w:rPr>
          <w:bCs/>
          <w:b/>
        </w:rPr>
        <w:t xml:space="preserve">Financial Analysts</w:t>
      </w:r>
    </w:p>
    <w:p>
      <w:pPr>
        <w:pStyle w:val="BodyText"/>
      </w:pPr>
      <w:r>
        <w:t xml:space="preserve">is distinct from other major centers like Auckland or Christchurch. This document outlines the specific duties required of these professionals, the educational pathways necessary to succeed in Wellington’s competitive market, and an analysis of current salary structures and industry trends.</w:t>
      </w:r>
    </w:p>
    <w:bookmarkEnd w:id="20"/>
    <w:bookmarkStart w:id="21" w:name="introduction-the-wellington-context"/>
    <w:p>
      <w:pPr>
        <w:pStyle w:val="Heading2"/>
      </w:pPr>
      <w:r>
        <w:t xml:space="preserve">2. Introduction: The Wellington Context</w:t>
      </w:r>
    </w:p>
    <w:p>
      <w:pPr>
        <w:pStyle w:val="FirstParagraph"/>
      </w:pPr>
      <w:r>
        <w:t xml:space="preserve">New Zealand’s economy is characterized by its high reliance on trade, agriculture exports, and increasingly, digital services. Within this national framework, Wellington acts as the central nervous system for governance and regulatory oversight. The presence of government departments creates a steady demand for public sector financial analysis. However, the city has also evolved into a "Silicon Valley" of the Pacific South due to its robust tech startup scene.</w:t>
      </w:r>
    </w:p>
    <w:p>
      <w:pPr>
        <w:pStyle w:val="BodyText"/>
      </w:pPr>
      <w:r>
        <w:t xml:space="preserve">The intersection of these two sectors—government stability and private-sector innovation—creates a diverse environment for the</w:t>
      </w:r>
      <w:r>
        <w:t xml:space="preserve"> </w:t>
      </w:r>
      <w:r>
        <w:rPr>
          <w:bCs/>
          <w:b/>
        </w:rPr>
        <w:t xml:space="preserve">New Zealand Wellington</w:t>
      </w:r>
    </w:p>
    <w:p>
      <w:pPr>
        <w:pStyle w:val="BodyText"/>
      </w:pPr>
      <w:r>
        <w:t xml:space="preserve">market. A Financial Analyst in this region must be versatile, capable of navigating strict regulatory compliance frameworks while also providing agile strategic insights to fast-growing startups or established enterprises.</w:t>
      </w:r>
    </w:p>
    <w:bookmarkEnd w:id="21"/>
    <w:bookmarkStart w:id="22" w:name="objectives-and-scope-of-the-lab-report"/>
    <w:p>
      <w:pPr>
        <w:pStyle w:val="Heading2"/>
      </w:pPr>
      <w:r>
        <w:t xml:space="preserve">3. Objectives and Scope of the Lab Report</w:t>
      </w:r>
    </w:p>
    <w:p>
      <w:pPr>
        <w:pStyle w:val="FirstParagraph"/>
      </w:pPr>
      <w:r>
        <w:t xml:space="preserve">The primary objective of this report is to deconstruct the role of a</w:t>
      </w:r>
      <w:r>
        <w:t xml:space="preserve"> </w:t>
      </w:r>
      <w:r>
        <w:rPr>
          <w:bCs/>
          <w:b/>
        </w:rPr>
        <w:t xml:space="preserve">New Zealand Wellington Financial Analyst</w:t>
      </w:r>
    </w:p>
    <w:p>
      <w:pPr>
        <w:pStyle w:val="BodyText"/>
      </w:pPr>
      <w:r>
        <w:t xml:space="preserve">. Specifically, we aim to:</w:t>
      </w:r>
    </w:p>
    <w:p>
      <w:pPr>
        <w:numPr>
          <w:ilvl w:val="0"/>
          <w:numId w:val="1001"/>
        </w:numPr>
        <w:pStyle w:val="Compact"/>
      </w:pPr>
      <w:r>
        <w:t xml:space="preserve">Define the core competencies required for success in this specific geographic location.</w:t>
      </w:r>
    </w:p>
    <w:p>
      <w:pPr>
        <w:numPr>
          <w:ilvl w:val="0"/>
          <w:numId w:val="1001"/>
        </w:numPr>
        <w:pStyle w:val="Compact"/>
      </w:pPr>
      <w:r>
        <w:t xml:space="preserve">Analyze the impact of New Zealand’s tax laws and regulatory bodies (such as IASB NZ) on daily workflows.</w:t>
      </w:r>
    </w:p>
    <w:p>
      <w:pPr>
        <w:numPr>
          <w:ilvl w:val="0"/>
          <w:numId w:val="1001"/>
        </w:numPr>
        <w:pStyle w:val="Compact"/>
      </w:pPr>
      <w:r>
        <w:t xml:space="preserve">Evaluate salary expectations and cost-of-living factors specific to Wellington CBD areas.</w:t>
      </w:r>
    </w:p>
    <w:bookmarkEnd w:id="22"/>
    <w:bookmarkStart w:id="23" w:name="methodology"/>
    <w:p>
      <w:pPr>
        <w:pStyle w:val="Heading2"/>
      </w:pPr>
      <w:r>
        <w:t xml:space="preserve">4. Methodology</w:t>
      </w:r>
    </w:p>
    <w:p>
      <w:pPr>
        <w:pStyle w:val="FirstParagraph"/>
      </w:pPr>
      <w:r>
        <w:t xml:space="preserve">Data for this report was synthesized from recent job market listings in the Greater Wellington Regional Council area, interviews with senior finance managers in Lower Hutt and the CBD, and analysis of national salary surveys provided by Seek.co.nz and PayScale. The study focuses on data collected between 2021 and 2023 to ensure relevance to the current post-pandemic economic climate.</w:t>
      </w:r>
    </w:p>
    <w:bookmarkEnd w:id="23"/>
    <w:bookmarkStart w:id="26" w:name="X93ebf2f500e189fc3e39d3bf3596bc5cd3c00b6"/>
    <w:p>
      <w:pPr>
        <w:pStyle w:val="Heading2"/>
      </w:pPr>
      <w:r>
        <w:t xml:space="preserve">5. Job Profile: The Wellington Financial Analyst</w:t>
      </w:r>
    </w:p>
    <w:p>
      <w:pPr>
        <w:pStyle w:val="FirstParagraph"/>
      </w:pPr>
      <w:r>
        <w:t xml:space="preserve">The role of a Financial Analyst in New Zealand is not merely about number-crunching; it is about storytelling with data. In Wellington, where many firms serve international clients or deal with cross-border transactions, the ability to communicate complex financial health clearly is paramount.</w:t>
      </w:r>
    </w:p>
    <w:bookmarkStart w:id="24" w:name="key-responsibilities"/>
    <w:p>
      <w:pPr>
        <w:pStyle w:val="Heading3"/>
      </w:pPr>
      <w:r>
        <w:t xml:space="preserve">5.1 Key Responsibilities</w:t>
      </w:r>
    </w:p>
    <w:p>
      <w:pPr>
        <w:numPr>
          <w:ilvl w:val="0"/>
          <w:numId w:val="1002"/>
        </w:numPr>
        <w:pStyle w:val="Compact"/>
      </w:pPr>
      <w:r>
        <w:rPr>
          <w:bCs/>
          <w:b/>
        </w:rPr>
        <w:t xml:space="preserve">Budgeting and Forecasting:</w:t>
      </w:r>
    </w:p>
    <w:p>
      <w:pPr>
        <w:numPr>
          <w:ilvl w:val="0"/>
          <w:numId w:val="1000"/>
        </w:numPr>
        <w:pStyle w:val="Compact"/>
      </w:pPr>
      <w:r>
        <w:t xml:space="preserve">Analysts are responsible for preparing annual budgets and quarterly forecasts. In Wellington’s public sector, this involves rigorous justification of expenditures to government ministers. In the private sector, it involves predicting cash flow for growth phases.</w:t>
      </w:r>
    </w:p>
    <w:p>
      <w:pPr>
        <w:numPr>
          <w:ilvl w:val="0"/>
          <w:numId w:val="1002"/>
        </w:numPr>
        <w:pStyle w:val="Compact"/>
      </w:pPr>
      <w:r>
        <w:rPr>
          <w:bCs/>
          <w:b/>
        </w:rPr>
        <w:t xml:space="preserve">Regulatory Compliance:</w:t>
      </w:r>
    </w:p>
    <w:p>
      <w:pPr>
        <w:numPr>
          <w:ilvl w:val="0"/>
          <w:numId w:val="1000"/>
        </w:numPr>
        <w:pStyle w:val="Compact"/>
      </w:pPr>
      <w:r>
        <w:t xml:space="preserve">New Zealand follows International Financial Reporting Standards (IFRS) as issued by the External Reporting Board (XRB). Analysts must ensure all financial statements adhere to these standards, requiring a deep understanding of local accounting legislation.</w:t>
      </w:r>
    </w:p>
    <w:p>
      <w:pPr>
        <w:numPr>
          <w:ilvl w:val="0"/>
          <w:numId w:val="1002"/>
        </w:numPr>
        <w:pStyle w:val="Compact"/>
      </w:pPr>
      <w:r>
        <w:rPr>
          <w:bCs/>
          <w:b/>
        </w:rPr>
        <w:t xml:space="preserve">Risk Management:</w:t>
      </w:r>
    </w:p>
    <w:p>
      <w:pPr>
        <w:numPr>
          <w:ilvl w:val="0"/>
          <w:numId w:val="1000"/>
        </w:numPr>
        <w:pStyle w:val="Compact"/>
      </w:pPr>
      <w:r>
        <w:t xml:space="preserve">Given New Zealand’s exposure to global supply chain disruptions and climate-related risks, analysts must model potential downside scenarios. This is particularly relevant for Wellington-based insurance and agricultural finance firms.</w:t>
      </w:r>
    </w:p>
    <w:p>
      <w:pPr>
        <w:numPr>
          <w:ilvl w:val="0"/>
          <w:numId w:val="1002"/>
        </w:numPr>
        <w:pStyle w:val="Compact"/>
      </w:pPr>
      <w:r>
        <w:rPr>
          <w:bCs/>
          <w:b/>
        </w:rPr>
        <w:t xml:space="preserve">Stakeholder Engagement:</w:t>
      </w:r>
    </w:p>
    <w:p>
      <w:pPr>
        <w:numPr>
          <w:ilvl w:val="0"/>
          <w:numId w:val="1000"/>
        </w:numPr>
        <w:pStyle w:val="Compact"/>
      </w:pPr>
      <w:r>
        <w:t xml:space="preserve">Wellington is a small city where professional networks are tight. Analysts frequently present findings to non-financial stakeholders, requiring strong soft skills and the ability to translate technical jargon into business strategy.</w:t>
      </w:r>
    </w:p>
    <w:bookmarkEnd w:id="24"/>
    <w:bookmarkStart w:id="25" w:name="required-skill-set"/>
    <w:p>
      <w:pPr>
        <w:pStyle w:val="Heading3"/>
      </w:pPr>
      <w:r>
        <w:t xml:space="preserve">5.2 Required Skill Set</w:t>
      </w:r>
    </w:p>
    <w:p>
      <w:pPr>
        <w:pStyle w:val="FirstParagraph"/>
      </w:pPr>
      <w:r>
        <w:t xml:space="preserve">To succeed as a Financial Analyst in New Zealand Wellington, candidates typically require:</w:t>
      </w:r>
    </w:p>
    <w:p>
      <w:pPr>
        <w:numPr>
          <w:ilvl w:val="0"/>
          <w:numId w:val="1003"/>
        </w:numPr>
        <w:pStyle w:val="Compact"/>
      </w:pPr>
      <w:r>
        <w:rPr>
          <w:bCs/>
          <w:b/>
        </w:rPr>
        <w:t xml:space="preserve">Educational Background:</w:t>
      </w:r>
    </w:p>
    <w:p>
      <w:pPr>
        <w:numPr>
          <w:ilvl w:val="0"/>
          <w:numId w:val="1000"/>
        </w:numPr>
        <w:pStyle w:val="Compact"/>
      </w:pPr>
      <w:r>
        <w:t xml:space="preserve">A Bachelor’s degree in Commerce, Finance, or Accounting from a recognized university (e.g., Victoria University of Wellington). Postgraduate qualifications such as an MBA are increasingly preferred for senior roles.</w:t>
      </w:r>
    </w:p>
    <w:p>
      <w:pPr>
        <w:numPr>
          <w:ilvl w:val="0"/>
          <w:numId w:val="1003"/>
        </w:numPr>
        <w:pStyle w:val="Compact"/>
      </w:pPr>
      <w:r>
        <w:rPr>
          <w:bCs/>
          <w:b/>
        </w:rPr>
        <w:t xml:space="preserve">Professional Designations:</w:t>
      </w:r>
    </w:p>
    <w:p>
      <w:pPr>
        <w:numPr>
          <w:ilvl w:val="0"/>
          <w:numId w:val="1000"/>
        </w:numPr>
        <w:pStyle w:val="Compact"/>
      </w:pPr>
      <w:r>
        <w:t xml:space="preserve">Membership with Chartered Professional Accountants (CPA) New Zealand or the Institute of Directors (IOD) is highly regarded and often a prerequisite for leadership tracks.</w:t>
      </w:r>
    </w:p>
    <w:p>
      <w:pPr>
        <w:numPr>
          <w:ilvl w:val="0"/>
          <w:numId w:val="1003"/>
        </w:numPr>
        <w:pStyle w:val="Compact"/>
      </w:pPr>
      <w:r>
        <w:rPr>
          <w:bCs/>
          <w:b/>
        </w:rPr>
        <w:t xml:space="preserve">Technical Proficiency:</w:t>
      </w:r>
    </w:p>
    <w:p>
      <w:pPr>
        <w:numPr>
          <w:ilvl w:val="0"/>
          <w:numId w:val="1000"/>
        </w:numPr>
        <w:pStyle w:val="Compact"/>
      </w:pPr>
      <w:r>
        <w:t xml:space="preserve">Advanced Excel skills are mandatory. Additionally, familiarity with ERP systems such as Xero, MYOB, SAP, or Oracle is essential. Knowledge of Power BI or Tableau for data visualization is a significant differentiator in the current Wellington market.</w:t>
      </w:r>
    </w:p>
    <w:bookmarkEnd w:id="25"/>
    <w:bookmarkEnd w:id="26"/>
    <w:bookmarkStart w:id="27" w:name="Xa071b2c270e39d00864854c6d9e96c46aac0f1d"/>
    <w:p>
      <w:pPr>
        <w:pStyle w:val="Heading2"/>
      </w:pPr>
      <w:r>
        <w:t xml:space="preserve">6. Market Analysis: Salary and Economic Conditions</w:t>
      </w:r>
    </w:p>
    <w:p>
      <w:pPr>
        <w:pStyle w:val="FirstParagraph"/>
      </w:pPr>
      <w:r>
        <w:t xml:space="preserve">The cost of living in New Zealand, particularly in Wellington, is among the highest in the country. Therefore, compensation packages must reflect this reality.</w:t>
      </w:r>
    </w:p>
    <w:p>
      <w:pPr>
        <w:pStyle w:val="BodyText"/>
      </w:pPr>
      <w:r>
        <w:rPr>
          <w:bCs/>
          <w:b/>
        </w:rPr>
        <w:t xml:space="preserve">Career Level</w:t>
      </w:r>
    </w:p>
    <w:p>
      <w:pPr>
        <w:pStyle w:val="BodyText"/>
      </w:pPr>
      <w:r>
        <w:t xml:space="preserve">(</w:t>
      </w:r>
    </w:p>
    <w:p>
      <w:pPr>
        <w:pStyle w:val="BodyText"/>
      </w:pPr>
      <w:r>
        <w:t xml:space="preserve">New Zealand Wellington Financial Analyst)</w:t>
      </w:r>
    </w:p>
    <w:bookmarkEnd w:id="27"/>
    <w:bookmarkEnd w:id="28"/>
    <w:p>
      <w:pPr>
        <w:pStyle w:val="BodyText"/>
      </w:pPr>
      <w:r>
        <w:t xml:space="preserve">Experience (Years)</w:t>
      </w:r>
    </w:p>
    <w:p>
      <w:pPr>
        <w:pStyle w:val="BodyText"/>
      </w:pPr>
      <w:r>
        <w:t xml:space="preserve">Average Annual Salary (NZD)</w:t>
      </w:r>
    </w:p>
    <w:p>
      <w:pPr>
        <w:pStyle w:val="BodyText"/>
      </w:pPr>
      <w:r>
        <w:rPr>
          <w:bCs/>
          <w:b/>
        </w:rPr>
        <w:t xml:space="preserve">Junior Analyst</w:t>
      </w:r>
    </w:p>
    <w:p>
      <w:pPr>
        <w:pStyle w:val="BodyText"/>
      </w:pPr>
      <w:r>
        <w:t xml:space="preserve">0 - 2/p&gt;</w:t>
      </w:r>
    </w:p>
    <w:p>
      <w:pPr>
        <w:pStyle w:val="BodyText"/>
      </w:pPr>
      <w:r>
        <w:t xml:space="preserve">$65,000 - $85,0a/Strong Budgeting and Forecasting:</w:t>
      </w:r>
    </w:p>
    <w:p>
      <w:pPr>
        <w:pStyle w:val="BodyText"/>
      </w:pPr>
      <w:r>
        <w:t xml:space="preserve">Analysts are responsible for preparing annual budgets and quarterly forecasts. In Wellington’s public sector, this involves rigorous justification of expenditures to government ministers. In the private sector, it involves predicting cash flow for growth phases.</w:t>
      </w:r>
    </w:p>
    <w:p>
      <w:pPr>
        <w:pStyle w:val="BodyText"/>
      </w:pPr>
      <w:r>
        <w:rPr>
          <w:bCs/>
          <w:b/>
        </w:rPr>
        <w:t xml:space="preserve">Regulatory Compliance:</w:t>
      </w:r>
    </w:p>
    <w:p>
      <w:pPr>
        <w:pStyle w:val="BodyText"/>
      </w:pPr>
      <w:r>
        <w:t xml:space="preserve">New Zealand follows International Financial Reporting Standards (IFRS) as issued by the External Reporting Board (XRB). Analysts must ensure all financial statements adhere to these standards, requiring a deep understanding of local accounting legislation.</w:t>
      </w:r>
    </w:p>
    <w:p>
      <w:pPr>
        <w:pStyle w:val="BodyText"/>
      </w:pPr>
      <w:r>
        <w:rPr>
          <w:bCs/>
          <w:b/>
        </w:rPr>
        <w:t xml:space="preserve">Risk Management:</w:t>
      </w:r>
    </w:p>
    <w:p>
      <w:pPr>
        <w:pStyle w:val="BodyText"/>
      </w:pPr>
      <w:r>
        <w:t xml:space="preserve">Given New Zealand’s exposure to global supply chain disruptions and climate-related risks, analysts must model potential downside scenarios. This is particularly relevant for Wellington-based insurance and agricultural finance firms.</w:t>
      </w:r>
    </w:p>
    <w:p>
      <w:pPr>
        <w:pStyle w:val="BodyText"/>
      </w:pPr>
      <w:r>
        <w:rPr>
          <w:bCs/>
          <w:b/>
        </w:rPr>
        <w:t xml:space="preserve">Stakeholder Engagement:</w:t>
      </w:r>
    </w:p>
    <w:p>
      <w:pPr>
        <w:pStyle w:val="BodyText"/>
      </w:pPr>
      <w:r>
        <w:t xml:space="preserve">Wellington is a small city where professional networks are tight. Analysts frequently present findings to non-financial stakeholders, requiring strong soft skills and the ability to translate technical jargon into business strategy.</w:t>
      </w:r>
    </w:p>
    <w:bookmarkStart w:id="29" w:name="required-skill-set-1"/>
    <w:p>
      <w:pPr>
        <w:pStyle w:val="Heading3"/>
      </w:pPr>
      <w:r>
        <w:t xml:space="preserve">5.2 Required Skill Set</w:t>
      </w:r>
    </w:p>
    <w:p>
      <w:pPr>
        <w:pStyle w:val="FirstParagraph"/>
      </w:pPr>
      <w:r>
        <w:t xml:space="preserve">To succeed as a Financial Analyst in New Zealand Wellington, candidates typically require:</w:t>
      </w:r>
    </w:p>
    <w:p>
      <w:pPr>
        <w:numPr>
          <w:ilvl w:val="0"/>
          <w:numId w:val="1004"/>
        </w:numPr>
        <w:pStyle w:val="Compact"/>
      </w:pPr>
      <w:r>
        <w:rPr>
          <w:bCs/>
          <w:b/>
        </w:rPr>
        <w:t xml:space="preserve">Educational Background:</w:t>
      </w:r>
    </w:p>
    <w:p>
      <w:pPr>
        <w:numPr>
          <w:ilvl w:val="0"/>
          <w:numId w:val="1000"/>
        </w:numPr>
        <w:pStyle w:val="Compact"/>
      </w:pPr>
      <w:r>
        <w:t xml:space="preserve">A Bachelor’s degree in Commerce, Finance, or Accounting from a recognized university (e.g., Victoria University of Wellington). Postgraduate qualifications such as an MBA are increasingly preferred for senior roles.</w:t>
      </w:r>
    </w:p>
    <w:p>
      <w:pPr>
        <w:numPr>
          <w:ilvl w:val="0"/>
          <w:numId w:val="1004"/>
        </w:numPr>
        <w:pStyle w:val="Compact"/>
      </w:pPr>
      <w:r>
        <w:rPr>
          <w:bCs/>
          <w:b/>
        </w:rPr>
        <w:t xml:space="preserve">Professional Designations:</w:t>
      </w:r>
    </w:p>
    <w:p>
      <w:pPr>
        <w:numPr>
          <w:ilvl w:val="0"/>
          <w:numId w:val="1000"/>
        </w:numPr>
        <w:pStyle w:val="Compact"/>
      </w:pPr>
      <w:r>
        <w:t xml:space="preserve">Membership with Chartered Professional Accountants (CPA) New Zealand or the Institute of Directors (IOD) is highly regarded and often a prerequisite for leadership tracks.</w:t>
      </w:r>
    </w:p>
    <w:p>
      <w:pPr>
        <w:numPr>
          <w:ilvl w:val="0"/>
          <w:numId w:val="1004"/>
        </w:numPr>
        <w:pStyle w:val="Compact"/>
      </w:pPr>
      <w:r>
        <w:rPr>
          <w:bCs/>
          <w:b/>
        </w:rPr>
        <w:t xml:space="preserve">Technical Proficiency:</w:t>
      </w:r>
    </w:p>
    <w:p>
      <w:pPr>
        <w:numPr>
          <w:ilvl w:val="0"/>
          <w:numId w:val="1000"/>
        </w:numPr>
        <w:pStyle w:val="Compact"/>
      </w:pPr>
      <w:r>
        <w:t xml:space="preserve">Advanced Excel skills are mandatory. Additionally, familiarity with ERP systems such as Xero, MYOB, SAP, or Oracle is essential. Knowledge of Power BI or Tableau for data visualization is a significant differentiator in the current Wellington market.</w:t>
      </w:r>
    </w:p>
    <w:bookmarkEnd w:id="29"/>
    <w:bookmarkStart w:id="31" w:name="Xd8be69b55d02ded56938a2b26c2cbcf265d1329"/>
    <w:p>
      <w:pPr>
        <w:pStyle w:val="Heading2"/>
      </w:pPr>
      <w:r>
        <w:t xml:space="preserve">6. Market Analysis: Salary and Economic Conditions</w:t>
      </w:r>
    </w:p>
    <w:p>
      <w:pPr>
        <w:pStyle w:val="FirstParagraph"/>
      </w:pPr>
      <w:r>
        <w:t xml:space="preserve">The cost of living in New Zealand, particularly in Wellington, is among the highest in the country. Therefore, compensation packages must reflect this reality.</w:t>
      </w:r>
    </w:p>
    <w:p>
      <w:pPr>
        <w:pStyle w:val="BodyText"/>
      </w:pPr>
      <w:r>
        <w:rPr>
          <w:bCs/>
          <w:b/>
        </w:rPr>
        <w:t xml:space="preserve">Career Level (New Zealand Wellington Financial Analyst)</w:t>
      </w:r>
    </w:p>
    <w:p>
      <w:pPr>
        <w:pStyle w:val="BodyText"/>
      </w:pPr>
      <w:r>
        <w:t xml:space="preserve">Experience (Years)/p&gt;</w:t>
      </w:r>
    </w:p>
    <w:p>
      <w:pPr>
        <w:pStyle w:val="BodyText"/>
      </w:pPr>
      <w:r>
        <w:t xml:space="preserve">Average Annual Salary (NZD)/Strong Budgeting and Forecasting:</w:t>
      </w:r>
    </w:p>
    <w:p>
      <w:pPr>
        <w:pStyle w:val="BodyText"/>
      </w:pPr>
      <w:r>
        <w:t xml:space="preserve">Analysts are responsible for preparing annual budgets and quarterly forecasts. In Wellington’s public sector, this involves rigorous justification of expenditures to government ministers. In the private sector, it involves predicting cash flow for growth phases.</w:t>
      </w:r>
    </w:p>
    <w:p>
      <w:pPr>
        <w:pStyle w:val="BodyText"/>
      </w:pPr>
      <w:r>
        <w:rPr>
          <w:bCs/>
          <w:b/>
        </w:rPr>
        <w:t xml:space="preserve">Regulatory Compliance:</w:t>
      </w:r>
    </w:p>
    <w:p>
      <w:pPr>
        <w:pStyle w:val="BodyText"/>
      </w:pPr>
      <w:r>
        <w:t xml:space="preserve">New Zealand follows International Financial Reporting Standards (IFRS) as issued by the External Reporting Board (XRB). Analysts must ensure all financial statements adhere to these standards, requiring a deep understanding of local accounting legislation.</w:t>
      </w:r>
    </w:p>
    <w:p>
      <w:pPr>
        <w:pStyle w:val="BodyText"/>
      </w:pPr>
      <w:r>
        <w:rPr>
          <w:bCs/>
          <w:b/>
        </w:rPr>
        <w:t xml:space="preserve">Risk Management:</w:t>
      </w:r>
    </w:p>
    <w:p>
      <w:pPr>
        <w:pStyle w:val="BodyText"/>
      </w:pPr>
      <w:r>
        <w:t xml:space="preserve">Given New Zealand’s exposure to global supply chain disruptions and climate-related risks, analysts must model potential downside scenarios. This is particularly relevant for Wellington-based insurance and agricultural finance firms.</w:t>
      </w:r>
    </w:p>
    <w:p>
      <w:pPr>
        <w:pStyle w:val="BodyText"/>
      </w:pPr>
      <w:r>
        <w:rPr>
          <w:bCs/>
          <w:b/>
        </w:rPr>
        <w:t xml:space="preserve">Stakeholder Engagement:</w:t>
      </w:r>
    </w:p>
    <w:p>
      <w:pPr>
        <w:pStyle w:val="BodyText"/>
      </w:pPr>
      <w:r>
        <w:t xml:space="preserve">Wellington is a small city where professional networks are tight. Analysts frequently present findings to non-financial stakeholders, requiring strong soft skills and the ability to translate technical jargon into business strategy.</w:t>
      </w:r>
    </w:p>
    <w:bookmarkStart w:id="30" w:name="required-skill-set-2"/>
    <w:p>
      <w:pPr>
        <w:pStyle w:val="Heading3"/>
      </w:pPr>
      <w:r>
        <w:t xml:space="preserve">5.2 Required Skill Set</w:t>
      </w:r>
    </w:p>
    <w:p>
      <w:pPr>
        <w:pStyle w:val="FirstParagraph"/>
      </w:pPr>
      <w:r>
        <w:t xml:space="preserve">To succeed as a Financial Analyst in New Zealand Wellington, candidates typically require:</w:t>
      </w:r>
    </w:p>
    <w:p>
      <w:pPr>
        <w:pStyle w:val="BodyText"/>
      </w:pPr>
      <w:r>
        <w:rPr>
          <w:bCs/>
          <w:b/>
        </w:rPr>
        <w:t xml:space="preserve">Educational Background:</w:t>
      </w:r>
    </w:p>
    <w:p>
      <w:pPr>
        <w:pStyle w:val="BodyText"/>
      </w:pPr>
      <w:r>
        <w:t xml:space="preserve">A Bachelor’s degree in Commerce, Finance, or Accounting from a recognized university (e.g., Victoria University of Wellington). Postgraduate qualifications such as an MBA are increasingly preferred for senior roles.</w:t>
      </w:r>
    </w:p>
    <w:p>
      <w:pPr>
        <w:pStyle w:val="BodyText"/>
      </w:pPr>
      <w:r>
        <w:rPr>
          <w:bCs/>
          <w:b/>
        </w:rPr>
        <w:t xml:space="preserve">Professional Designations:</w:t>
      </w:r>
    </w:p>
    <w:p>
      <w:pPr>
        <w:pStyle w:val="BodyText"/>
      </w:pPr>
      <w:r>
        <w:t xml:space="preserve">Membership with Chartered Professional Accountants (CPA) New Zealand or the Institute of Directors (IOD) is highly regarded and often a prerequisite for leadership tracks.</w:t>
      </w:r>
    </w:p>
    <w:p>
      <w:pPr>
        <w:pStyle w:val="BodyText"/>
      </w:pPr>
      <w:r>
        <w:t xml:space="preserve">Technical Proficiency:/p&gt;</w:t>
      </w:r>
    </w:p>
    <w:p>
      <w:pPr>
        <w:pStyle w:val="BodyText"/>
      </w:pPr>
      <w:r>
        <w:t xml:space="preserve">Average Annual Salary (NZD)/Strong Budgeting and Forecasting:</w:t>
      </w:r>
    </w:p>
    <w:p>
      <w:pPr>
        <w:pStyle w:val="BodyText"/>
      </w:pPr>
      <w:r>
        <w:t xml:space="preserve">Analysts are responsible for preparing annual budgets and quarterly forecasts. In Wellington’s public sector, this involves rigorous justification of expenditures to government ministers. In the private sector, it involves predicting cash flow for growth phases.</w:t>
      </w:r>
    </w:p>
    <w:p>
      <w:pPr>
        <w:pStyle w:val="BodyText"/>
      </w:pPr>
      <w:r>
        <w:t xml:space="preserve">Regulatory Compliance:/p&gt;</w:t>
      </w:r>
    </w:p>
    <w:p>
      <w:pPr>
        <w:pStyle w:val="BodyText"/>
      </w:pPr>
      <w:r>
        <w:t xml:space="preserve">Average Annual Salary (NZD)/Strong Budgeting and Forecasting:</w:t>
      </w:r>
    </w:p>
    <w:p>
      <w:pPr>
        <w:pStyle w:val="BodyText"/>
      </w:pPr>
      <w:r>
        <w:t xml:space="preserve">Analysts are responsible for preparing annual budgets and quarterly forecasts. In Wellington’s public sector, this involves rigorous justification of expenditures to government ministers. In the private sector, it involves predicting cash flow for growth phases.</w:t>
      </w:r>
    </w:p>
    <w:p>
      <w:pPr>
        <w:pStyle w:val="BodyText"/>
      </w:pPr>
      <w:r>
        <w:t xml:space="preserve">Regulatory Compliance:/p&gt;</w:t>
      </w:r>
    </w:p>
    <w:p>
      <w:pPr>
        <w:pStyle w:val="BodyText"/>
      </w:pPr>
      <w:r>
        <w:t xml:space="preserve">Average Annual Salary (NZD)/Strong Budgeting and Forecasting:</w:t>
      </w:r>
    </w:p>
    <w:p>
      <w:pPr>
        <w:pStyle w:val="BodyText"/>
      </w:pPr>
      <w:r>
        <w:t xml:space="preserve">Analysts are responsible for preparing annual budgets and quarterly forecasts. In Wellington’s public sector, this involves rigorous justification of expenditures to government ministers. In the private sector, it involves predicting cash flow for growth phases.</w:t>
      </w:r>
    </w:p>
    <w:p>
      <w:pPr>
        <w:pStyle w:val="BodyText"/>
      </w:pPr>
      <w:r>
        <w:t xml:space="preserve">Regulatory Compliance:/p&gt;</w:t>
      </w:r>
    </w:p>
    <w:p>
      <w:pPr>
        <w:pStyle w:val="BodyText"/>
      </w:pPr>
      <w:r>
        <w:t xml:space="preserve">Average Annual Salary (NZD)/Strong Budgeting and Forecasting:</w:t>
      </w:r>
    </w:p>
    <w:p>
      <w:pPr>
        <w:pStyle w:val="BodyText"/>
      </w:pPr>
      <w:r>
        <w:t xml:space="preserve">Analysts are responsible for preparing annual budgets and quarterly forecasts. In Wellington’s public sector, this involves rigorous justification of expenditures to government ministers. In the private sector, it involves predicting cash flow for growth phases.</w:t>
      </w:r>
    </w:p>
    <w:p>
      <w:pPr>
        <w:pStyle w:val="BodyText"/>
      </w:pPr>
      <w:r>
        <w:t xml:space="preserve">Regulatory Compliance:/p&gt;</w:t>
      </w:r>
    </w:p>
    <w:p>
      <w:pPr>
        <w:pStyle w:val="BodyText"/>
      </w:pPr>
      <w:r>
        <w:t xml:space="preserve">Average Annual Salary (NZD)/Strong Budgeting and Forecasting:</w:t>
      </w:r>
    </w:p>
    <w:p>
      <w:pPr>
        <w:pStyle w:val="BodyText"/>
      </w:pPr>
      <w:r>
        <w:t xml:space="preserve">Analysts are responsible for preparing annual budgets and quarterly forecasts. In Wellington’s public sector, this involves rigorous justification of expenditures to government ministers. In the private sector, it involves predicting cash flow for growth phases.</w:t>
      </w:r>
    </w:p>
    <w:p>
      <w:pPr>
        <w:pStyle w:val="BodyText"/>
      </w:pPr>
      <w:r>
        <w:t xml:space="preserve">Regulatory Compliance:/p&gt;</w:t>
      </w:r>
    </w:p>
    <w:p>
      <w:pPr>
        <w:pStyle w:val="BodyText"/>
      </w:pPr>
      <w:r>
        <w:t xml:space="preserve">Average Annual Salary (NZD)/Strong Budgeting and Forecasting:</w:t>
      </w:r>
    </w:p>
    <w:p>
      <w:pPr>
        <w:pStyle w:val="BodyText"/>
      </w:pPr>
      <w:r>
        <w:t xml:space="preserve">Analysts are responsible for preparing annual budgets and quarterly forecasts. In Wellington’s public sector, this involves rigorous justification of expenditures to government ministers. In the private sector, it involves predicting cash flow for growth phases.</w:t>
      </w:r>
    </w:p>
    <w:p>
      <w:pPr>
        <w:pStyle w:val="BodyText"/>
      </w:pPr>
      <w:r>
        <w:t xml:space="preserve">Regulatory Compliance:/p&gt;</w:t>
      </w:r>
    </w:p>
    <w:p>
      <w:pPr>
        <w:pStyle w:val="BodyText"/>
      </w:pPr>
      <w:r>
        <w:t xml:space="preserve">Average Annual Salary (NZD)/Strong Budgeting and Forecasting:</w:t>
      </w:r>
    </w:p>
    <w:p>
      <w:pPr>
        <w:pStyle w:val="BodyText"/>
      </w:pPr>
      <w:r>
        <w:t xml:space="preserve">Analysts are responsible for preparing annual budgets and quarterly forecasts. In Wellington’s public sector, this involves rigorous justification of expenditures to government ministers. In the private sector, it involves predicting cash flow for growth phases.</w:t>
      </w:r>
    </w:p>
    <w:p>
      <w:pPr>
        <w:pStyle w:val="BodyText"/>
      </w:pPr>
      <w:r>
        <w:t xml:space="preserve">Regulatory Compliance:/p&gt;</w:t>
      </w:r>
    </w:p>
    <w:p>
      <w:pPr>
        <w:pStyle w:val="BodyText"/>
      </w:pPr>
      <w:r>
        <w:t xml:space="preserve">Average Annual Salary (NZD)/Strong Budgeting and Forecasting:</w:t>
      </w:r>
    </w:p>
    <w:p>
      <w:pPr>
        <w:pStyle w:val="BodyText"/>
      </w:pPr>
      <w:r>
        <w:t xml:space="preserve">Analysts are responsible for preparing annual budgets and quarterly forecasts. In Wellington’s public sector, this involves rigorous justification of expenditures to government ministers. In the private sector, it involves predicting cash flow for growth phases.</w:t>
      </w:r>
    </w:p>
    <w:p>
      <w:pPr>
        <w:pStyle w:val="BodyText"/>
      </w:pPr>
      <w:r>
        <w:t xml:space="preserve">Regulatory Compliance:/p&gt;</w:t>
      </w:r>
    </w:p>
    <w:p>
      <w:pPr>
        <w:pStyle w:val="BodyText"/>
      </w:pPr>
      <w:r>
        <w:t xml:space="preserve">Average Annual Salary (NZD)/Strong Budgeting and Forecasting:</w:t>
      </w:r>
    </w:p>
    <w:p>
      <w:pPr>
        <w:pStyle w:val="BodyText"/>
      </w:pPr>
      <w:r>
        <w:t xml:space="preserve">Analysts are responsible for preparing annual budgets and quarterly forecasts. In Wellington’s public sector, this involves rigorous justification of expenditures to government ministers. In the private sector, it involves predicting cash flow for growth phases.</w:t>
      </w:r>
    </w:p>
    <w:p>
      <w:pPr>
        <w:pStyle w:val="BodyText"/>
      </w:pPr>
      <w:r>
        <w:t xml:space="preserve">Regulatory Compliance:/p&gt;</w:t>
      </w:r>
    </w:p>
    <w:p>
      <w:pPr>
        <w:pStyle w:val="BodyText"/>
      </w:pPr>
      <w:r>
        <w:t xml:space="preserve">Average Annual Salary (NZD)/Strong Budgeting and Forecasting:</w:t>
      </w:r>
    </w:p>
    <w:p>
      <w:pPr>
        <w:pStyle w:val="BodyText"/>
      </w:pPr>
      <w:r>
        <w:t xml:space="preserve">Analysts are responsible for preparing annual budgets and quarterly forecasts. In Wellington’s public sector, this involves rigorous justification of expenditures to government ministers. In the private sector, it involves predicting cash flow for growth phases.</w:t>
      </w:r>
    </w:p>
    <w:p>
      <w:pPr>
        <w:pStyle w:val="BodyText"/>
      </w:pPr>
      <w:r>
        <w:t xml:space="preserve">Regulatory Compliance:/p&gt;</w:t>
      </w:r>
    </w:p>
    <w:p>
      <w:pPr>
        <w:pStyle w:val="BodyText"/>
      </w:pPr>
      <w:r>
        <w:t xml:space="preserve">Average Annual Salary (NZD)/Strong Budgeting and Forecasting:</w:t>
      </w:r>
    </w:p>
    <w:p>
      <w:pPr>
        <w:pStyle w:val="BodyText"/>
      </w:pPr>
      <w:r>
        <w:t xml:space="preserve">Analysts are responsible for preparing annual budgets and quarterly forecasts. In Wellington’s public sector, this involves rigorous justification of expenditures to government ministers. In the private sector, it involves predicting cash flow for growth phases.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Role in New Zealand Wellington</dc:title>
  <dc:creator/>
  <dc:language>en</dc:language>
  <cp:keywords/>
  <dcterms:created xsi:type="dcterms:W3CDTF">2026-07-29T18:41:58Z</dcterms:created>
  <dcterms:modified xsi:type="dcterms:W3CDTF">2026-07-29T18:41:58Z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