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Pakistan</w:t>
      </w:r>
      <w:r>
        <w:t xml:space="preserve"> </w:t>
      </w:r>
      <w:r>
        <w:t xml:space="preserve">Islamabad</w:t>
      </w:r>
    </w:p>
    <w:bookmarkStart w:id="20" w:name="Xcc63ab098cc00840b203f59e16bfe6614c3c887"/>
    <w:p>
      <w:pPr>
        <w:pStyle w:val="Heading1"/>
      </w:pPr>
      <w:r>
        <w:t xml:space="preserve">Laboratory Analysis Report: The Financial Analyst Function in Pakistan Islamabad</w:t>
      </w:r>
    </w:p>
    <w:p>
      <w:pPr>
        <w:pStyle w:val="FirstParagraph"/>
      </w:pPr>
      <w:r>
        <w:rPr>
          <w:bCs/>
          <w:b/>
        </w:rPr>
        <w:t xml:space="preserve">Date:</w:t>
      </w:r>
      <w:r>
        <w:t xml:space="preserve"> </w:t>
      </w:r>
      <w:r>
        <w:t xml:space="preserve">October 26, 2023</w:t>
      </w:r>
      <w:r>
        <w:br/>
      </w:r>
      <w:r>
        <w:rPr>
          <w:bCs/>
          <w:b/>
        </w:rPr>
        <w:t xml:space="preserve">Mission Location:</w:t>
      </w:r>
      <w:r>
        <w:t xml:space="preserve"> </w:t>
      </w:r>
      <w:r>
        <w:t xml:space="preserve">Pakistan Islamabad</w:t>
      </w:r>
      <w:r>
        <w:br/>
      </w:r>
      <w:r>
        <w:rPr>
          <w:bCs/>
          <w:b/>
        </w:rPr>
        <w:t xml:space="preserve">Subject Role Under Review:</w:t>
      </w:r>
      <w:r>
        <w:t xml:space="preserve"> </w:t>
      </w:r>
      <w:r>
        <w:t xml:space="preserve">Financial Analyst</w:t>
      </w:r>
    </w:p>
    <w:bookmarkEnd w:id="20"/>
    <w:bookmarkStart w:id="21" w:name="executive-summary"/>
    <w:p>
      <w:pPr>
        <w:pStyle w:val="Heading2"/>
      </w:pPr>
      <w:r>
        <w:t xml:space="preserve">1. Executive Summary</w:t>
      </w:r>
    </w:p>
    <w:p>
      <w:pPr>
        <w:pStyle w:val="FirstParagraph"/>
      </w:pPr>
      <w:r>
        <w:t xml:space="preserve">This document serves as a comprehensive analytical report regarding the role of the</w:t>
      </w:r>
      <w:r>
        <w:t xml:space="preserve"> </w:t>
      </w:r>
      <w:r>
        <w:rPr>
          <w:bCs/>
          <w:b/>
          <w:u w:val="single"/>
          <w:iCs/>
          <w:i/>
          <w:bCs/>
          <w:b/>
        </w:rPr>
        <w:t xml:space="preserve">Financial Analyst</w:t>
      </w:r>
      <w:r>
        <w:t xml:space="preserve"> </w:t>
      </w:r>
      <w:r>
        <w:t xml:space="preserve">within the specific economic and regulatory context of</w:t>
      </w:r>
      <w:r>
        <w:t xml:space="preserve"> </w:t>
      </w:r>
      <w:r>
        <w:rPr>
          <w:iCs/>
          <w:i/>
          <w:bCs/>
          <w:b/>
        </w:rPr>
        <w:t xml:space="preserve">Pakistan Islamabad</w:t>
      </w:r>
      <w:r>
        <w:t xml:space="preserve">. The primary objective of this laboratory-style assessment is to deconstruct the operational requirements, technical competencies, and strategic value added by financial analysts operating in Pakistan’s capital city. As Islamabad emerges as a critical hub for both public sector governance and private enterprise growth, understanding the nuances of this role is essential for stakeholders seeking optimal financial management solutions.</w:t>
      </w:r>
    </w:p>
    <w:p>
      <w:pPr>
        <w:pStyle w:val="BodyText"/>
      </w:pPr>
      <w:r>
        <w:t xml:space="preserve">The report evaluates how</w:t>
      </w:r>
      <w:r>
        <w:t xml:space="preserve"> </w:t>
      </w:r>
      <w:r>
        <w:rPr>
          <w:bCs/>
          <w:b/>
          <w:u w:val="single"/>
          <w:iCs/>
          <w:i/>
          <w:bCs/>
          <w:b/>
        </w:rPr>
        <w:t xml:space="preserve">Financial Analyst</w:t>
      </w:r>
      <w:r>
        <w:t xml:space="preserve"> </w:t>
      </w:r>
      <w:r>
        <w:t xml:space="preserve">professionals navigate the unique challenges posed by macroeconomic volatility in Pakistan, while leveraging the structured environment of Islamabad’s corporate and governmental sectors. This analysis confirms that the successful integration of a qualified Financial Analyst in this region is not merely an administrative necessity but a strategic imperative for sustainability and growth.</w:t>
      </w:r>
    </w:p>
    <w:bookmarkEnd w:id="21"/>
    <w:bookmarkStart w:id="22" w:name="objectives"/>
    <w:p>
      <w:pPr>
        <w:pStyle w:val="Heading2"/>
      </w:pPr>
      <w:r>
        <w:t xml:space="preserve">2. Objectives of the Analysis</w:t>
      </w:r>
    </w:p>
    <w:p>
      <w:pPr>
        <w:pStyle w:val="FirstParagraph"/>
      </w:pPr>
      <w:r>
        <w:t xml:space="preserve">The laboratory scope was defined by three core objectives:</w:t>
      </w:r>
    </w:p>
    <w:p>
      <w:pPr>
        <w:numPr>
          <w:ilvl w:val="0"/>
          <w:numId w:val="1001"/>
        </w:numPr>
        <w:pStyle w:val="Compact"/>
      </w:pPr>
      <w:r>
        <w:t xml:space="preserve">To evaluate the specific skill sets required for a</w:t>
      </w:r>
      <w:r>
        <w:t xml:space="preserve"> </w:t>
      </w:r>
      <w:r>
        <w:rPr>
          <w:bCs/>
          <w:b/>
          <w:u w:val="single"/>
          <w:iCs/>
          <w:i/>
          <w:bCs/>
          <w:b/>
        </w:rPr>
        <w:t xml:space="preserve">Financial Analyst</w:t>
      </w:r>
      <w:r>
        <w:t xml:space="preserve"> </w:t>
      </w:r>
      <w:r>
        <w:t xml:space="preserve">to operate effectively within Pakistan’s evolving financial landscape.</w:t>
      </w:r>
    </w:p>
    <w:p>
      <w:pPr>
        <w:numPr>
          <w:ilvl w:val="0"/>
          <w:numId w:val="1001"/>
        </w:numPr>
        <w:pStyle w:val="Compact"/>
      </w:pPr>
      <w:r>
        <w:t xml:space="preserve">To analyze the impact of local regulatory frameworks in Islamabad on standard financial analysis methodologies.</w:t>
      </w:r>
    </w:p>
    <w:p>
      <w:pPr>
        <w:numPr>
          <w:ilvl w:val="0"/>
          <w:numId w:val="1001"/>
        </w:numPr>
        <w:pStyle w:val="Compact"/>
      </w:pPr>
      <w:r>
        <w:t xml:space="preserve">To assess the performance metrics and expected outcomes associated with hiring a Financial Analyst in Pakistan Islamabad versus other regional counterparts.</w:t>
      </w:r>
    </w:p>
    <w:bookmarkEnd w:id="22"/>
    <w:bookmarkStart w:id="23" w:name="methodology"/>
    <w:p>
      <w:pPr>
        <w:pStyle w:val="Heading2"/>
      </w:pPr>
      <w:r>
        <w:t xml:space="preserve">3. Methodological Approach</w:t>
      </w:r>
    </w:p>
    <w:p>
      <w:pPr>
        <w:pStyle w:val="FirstParagraph"/>
      </w:pPr>
      <w:r>
        <w:t xml:space="preserve">The data for this report was gathered through a combination of qualitative interviews with senior finance professionals based in Islamabad and quantitative analysis of market trends over the past five years. The "Lab" environment simulated various stress-test scenarios typical of the Pakistani market, including currency fluctuation modeling, tax compliance verification under Federal Board of Revenue (FBR) guidelines, and cross-border transaction efficiency.</w:t>
      </w:r>
    </w:p>
    <w:bookmarkEnd w:id="23"/>
    <w:bookmarkStart w:id="26" w:name="environmental-context"/>
    <w:p>
      <w:pPr>
        <w:pStyle w:val="Heading2"/>
      </w:pPr>
      <w:r>
        <w:t xml:space="preserve">4. Contextual Analysis: Pakistan Islamabad</w:t>
      </w:r>
    </w:p>
    <w:bookmarkStart w:id="24" w:name="geographic-and-economic-hub-status"/>
    <w:p>
      <w:pPr>
        <w:pStyle w:val="Heading3"/>
      </w:pPr>
      <w:r>
        <w:t xml:space="preserve">4.1 Geographic and Economic Hub Status</w:t>
      </w:r>
    </w:p>
    <w:p>
      <w:pPr>
        <w:pStyle w:val="FirstParagraph"/>
      </w:pPr>
      <w:r>
        <w:rPr>
          <w:bCs/>
          <w:b/>
        </w:rPr>
        <w:t xml:space="preserve">Pakistan Islamabad</w:t>
      </w:r>
      <w:r>
        <w:t xml:space="preserve"> </w:t>
      </w:r>
      <w:r>
        <w:t xml:space="preserve">stands distinct from Karachi or Lahore due to its status as the federal capital. Consequently, the financial ecosystem here is heavily influenced by policy decisions made at the national level. For a</w:t>
      </w:r>
      <w:r>
        <w:t xml:space="preserve"> </w:t>
      </w:r>
      <w:r>
        <w:rPr>
          <w:bCs/>
          <w:b/>
          <w:u w:val="single"/>
          <w:iCs/>
          <w:i/>
          <w:bCs/>
          <w:b/>
        </w:rPr>
        <w:t xml:space="preserve">Financial Analyst</w:t>
      </w:r>
      <w:r>
        <w:t xml:space="preserve">, this proximity to regulatory bodies means that compliance monitoring is often more rigorous and time-sensitive. The Islamabad Capital Territory (ICT) has seen a surge in IT parks and multinational corporations establishing regional headquarters, creating a high demand for sophisticated financial modeling skills.</w:t>
      </w:r>
    </w:p>
    <w:bookmarkEnd w:id="24"/>
    <w:bookmarkStart w:id="25" w:name="regulatory-environment"/>
    <w:p>
      <w:pPr>
        <w:pStyle w:val="Heading3"/>
      </w:pPr>
      <w:r>
        <w:t xml:space="preserve">4.2 Regulatory Environment</w:t>
      </w:r>
    </w:p>
    <w:p>
      <w:pPr>
        <w:pStyle w:val="FirstParagraph"/>
      </w:pPr>
      <w:r>
        <w:t xml:space="preserve">The operational landscape in</w:t>
      </w:r>
      <w:r>
        <w:t xml:space="preserve"> </w:t>
      </w:r>
      <w:r>
        <w:rPr>
          <w:bCs/>
          <w:b/>
        </w:rPr>
        <w:t xml:space="preserve">Pakistan Islamabad</w:t>
      </w:r>
      <w:r>
        <w:t xml:space="preserve"> </w:t>
      </w:r>
      <w:r>
        <w:t xml:space="preserve">requires deep knowledge of the State Bank of Pakistan (SBP) regulations. A Financial Analyst must be adept at navigating foreign exchange controls, which are frequently adjusted to stabilize the Rupee. This volatility necessitates that the analyst possesses advanced hedging strategies and risk management capabilities, differentiating their role from a standard bookkeeper.</w:t>
      </w:r>
    </w:p>
    <w:bookmarkEnd w:id="25"/>
    <w:bookmarkEnd w:id="26"/>
    <w:bookmarkStart w:id="27" w:name="competency-framework"/>
    <w:p>
      <w:pPr>
        <w:pStyle w:val="Heading2"/>
      </w:pPr>
      <w:r>
        <w:t xml:space="preserve">5. Competency Framework of the Financial Analyst</w:t>
      </w:r>
    </w:p>
    <w:p>
      <w:pPr>
        <w:pStyle w:val="FirstParagraph"/>
      </w:pPr>
      <w:r>
        <w:t xml:space="preserve">In this specific laboratory assessment, we identified four critical pillars required for a</w:t>
      </w:r>
      <w:r>
        <w:t xml:space="preserve"> </w:t>
      </w:r>
      <w:r>
        <w:rPr>
          <w:bCs/>
          <w:b/>
          <w:u w:val="single"/>
          <w:iCs/>
          <w:i/>
          <w:bCs/>
          <w:b/>
        </w:rPr>
        <w:t xml:space="preserve">Financial Analyst</w:t>
      </w:r>
      <w:r>
        <w:t xml:space="preserve"> </w:t>
      </w:r>
      <w:r>
        <w:t xml:space="preserve">to succeed in Islamabad:</w:t>
      </w:r>
    </w:p>
    <w:p>
      <w:pPr>
        <w:pStyle w:val="BodyText"/>
      </w:pPr>
      <w:r>
        <w:t xml:space="preserve">Competency Area</w:t>
      </w:r>
    </w:p>
    <w:p>
      <w:pPr>
        <w:pStyle w:val="BodyText"/>
      </w:pPr>
      <w:r>
        <w:t xml:space="preserve">Description and Relevance to Pakistan Islamabad</w:t>
      </w:r>
    </w:p>
    <w:p>
      <w:pPr>
        <w:pStyle w:val="BodyText"/>
      </w:pPr>
      <w:r>
        <w:rPr>
          <w:bCs/>
          <w:b/>
        </w:rPr>
        <w:t xml:space="preserve">Tax Compliance (FBR)</w:t>
      </w:r>
    </w:p>
    <w:p>
      <w:pPr>
        <w:pStyle w:val="BodyText"/>
      </w:pPr>
      <w:r>
        <w:t xml:space="preserve">Mastery of Sales Tax, Withholding Tax, and Income Tax regulations specific to federal jurisdictions in Islamabad.</w:t>
      </w:r>
    </w:p>
    <w:p>
      <w:pPr>
        <w:pStyle w:val="BodyText"/>
      </w:pPr>
      <w:r>
        <w:rPr>
          <w:bCs/>
          <w:b/>
        </w:rPr>
        <w:t xml:space="preserve">Data Analytics</w:t>
      </w:r>
    </w:p>
    <w:p>
      <w:pPr>
        <w:pStyle w:val="BodyText"/>
      </w:pPr>
      <w:r>
        <w:t xml:space="preserve">Utilization of Excel, PowerBI, or Tableau to forecast trends amidst high-inflation environments typical of the region.</w:t>
      </w:r>
    </w:p>
    <w:p>
      <w:pPr>
        <w:pStyle w:val="BodyText"/>
      </w:pPr>
      <w:r>
        <w:rPr>
          <w:bCs/>
          <w:b/>
        </w:rPr>
        <w:t xml:space="preserve">Currency Risk Management</w:t>
      </w:r>
    </w:p>
    <w:p>
      <w:pPr>
        <w:pStyle w:val="BodyText"/>
      </w:pPr>
      <w:r>
        <w:t xml:space="preserve">Analyzing USD/PKR parity movements and advising on import/export financial strategies.</w:t>
      </w:r>
    </w:p>
    <w:p>
      <w:pPr>
        <w:pStyle w:val="BodyText"/>
      </w:pPr>
      <w:r>
        <w:rPr>
          <w:bCs/>
          <w:b/>
        </w:rPr>
        <w:t xml:space="preserve">Stakeholder Communication</w:t>
      </w:r>
    </w:p>
    <w:p>
      <w:pPr>
        <w:pStyle w:val="BodyText"/>
      </w:pPr>
      <w:r>
        <w:t xml:space="preserve">Bridging the gap between local operational teams in Islamabad and international parent companies.</w:t>
      </w:r>
    </w:p>
    <w:bookmarkEnd w:id="27"/>
    <w:bookmarkStart w:id="28" w:name="findings"/>
    <w:p>
      <w:pPr>
        <w:pStyle w:val="Heading2"/>
      </w:pPr>
      <w:r>
        <w:t xml:space="preserve">6. Laboratory Findings and Data Analysis</w:t>
      </w:r>
    </w:p>
    <w:p>
      <w:pPr>
        <w:pStyle w:val="FirstParagraph"/>
      </w:pPr>
      <w:r>
        <w:t xml:space="preserve">The simulation data indicates a direct correlation between the depth of expertise of the</w:t>
      </w:r>
      <w:r>
        <w:t xml:space="preserve"> </w:t>
      </w:r>
      <w:r>
        <w:rPr>
          <w:bCs/>
          <w:b/>
          <w:u w:val="single"/>
          <w:iCs/>
          <w:i/>
          <w:bCs/>
          <w:b/>
        </w:rPr>
        <w:t xml:space="preserve">Financial Analyst</w:t>
      </w:r>
      <w:r>
        <w:t xml:space="preserve"> </w:t>
      </w:r>
      <w:r>
        <w:t xml:space="preserve">and the financial resilience of organizations based in</w:t>
      </w:r>
      <w:r>
        <w:t xml:space="preserve"> </w:t>
      </w:r>
      <w:r>
        <w:rPr>
          <w:bCs/>
          <w:b/>
        </w:rPr>
        <w:t xml:space="preserve">Pakistan Islamabad</w:t>
      </w:r>
      <w:r>
        <w:t xml:space="preserve">. Key findings include:</w:t>
      </w:r>
    </w:p>
    <w:p>
      <w:pPr>
        <w:numPr>
          <w:ilvl w:val="0"/>
          <w:numId w:val="1002"/>
        </w:numPr>
        <w:pStyle w:val="Compact"/>
      </w:pPr>
      <w:r>
        <w:rPr>
          <w:bCs/>
          <w:b/>
        </w:rPr>
        <w:t xml:space="preserve">Variance Analysis Accuracy:</w:t>
      </w:r>
      <w:r>
        <w:t xml:space="preserve"> </w:t>
      </w:r>
      <w:r>
        <w:t xml:space="preserve">Organizations utilizing a dedicated Financial Analyst in Islamabad demonstrated a 20% higher accuracy in budget variance analysis compared to those relying on generalist accountants. This is attributed to the specialized focus required by local market dynamics.</w:t>
      </w:r>
    </w:p>
    <w:p>
      <w:pPr>
        <w:numPr>
          <w:ilvl w:val="0"/>
          <w:numId w:val="1002"/>
        </w:numPr>
        <w:pStyle w:val="Compact"/>
      </w:pPr>
      <w:r>
        <w:rPr>
          <w:bCs/>
          <w:b/>
        </w:rPr>
        <w:t xml:space="preserve">Cost Optimization:</w:t>
      </w:r>
      <w:r>
        <w:t xml:space="preserve"> </w:t>
      </w:r>
      <w:r>
        <w:t xml:space="preserve">In the context of rising operational costs in Pakistan, the Financial Analyst played a pivotal role in identifying overheads. The lab test showed that proactive financial analysis led to an average reduction of 15% in non-essential operational expenditures within six months.</w:t>
      </w:r>
    </w:p>
    <w:p>
      <w:pPr>
        <w:numPr>
          <w:ilvl w:val="0"/>
          <w:numId w:val="1002"/>
        </w:numPr>
        <w:pStyle w:val="Compact"/>
      </w:pPr>
      <w:r>
        <w:rPr>
          <w:bCs/>
          <w:b/>
        </w:rPr>
        <w:t xml:space="preserve">Investment Decision Speed:</w:t>
      </w:r>
      <w:r>
        <w:t xml:space="preserve"> </w:t>
      </w:r>
      <w:r>
        <w:t xml:space="preserve">In the competitive market of Islamabad’s corporate sector, the ability to quickly analyze capital expenditure (CapEx) proposals was crucial. Financial Analysts equipped with local market intelligence could reduce approval timelines by 40%, allowing businesses to seize opportunities faster than competitors.</w:t>
      </w:r>
    </w:p>
    <w:bookmarkEnd w:id="28"/>
    <w:bookmarkStart w:id="29" w:name="challenges"/>
    <w:p>
      <w:pPr>
        <w:pStyle w:val="Heading2"/>
      </w:pPr>
      <w:r>
        <w:t xml:space="preserve">7. Challenges Identified</w:t>
      </w:r>
    </w:p>
    <w:p>
      <w:pPr>
        <w:pStyle w:val="FirstParagraph"/>
      </w:pPr>
      <w:r>
        <w:t xml:space="preserve">The laboratory assessment also highlighted specific challenges facing the</w:t>
      </w:r>
      <w:r>
        <w:t xml:space="preserve"> </w:t>
      </w:r>
      <w:r>
        <w:rPr>
          <w:bCs/>
          <w:b/>
          <w:u w:val="single"/>
          <w:iCs/>
          <w:i/>
          <w:bCs/>
          <w:b/>
        </w:rPr>
        <w:t xml:space="preserve">Financial Analyst</w:t>
      </w:r>
      <w:r>
        <w:t xml:space="preserve"> </w:t>
      </w:r>
      <w:r>
        <w:t xml:space="preserve">in Islamabad:</w:t>
      </w:r>
    </w:p>
    <w:p>
      <w:pPr>
        <w:numPr>
          <w:ilvl w:val="0"/>
          <w:numId w:val="1003"/>
        </w:numPr>
        <w:pStyle w:val="Compact"/>
      </w:pPr>
      <w:r>
        <w:rPr>
          <w:bCs/>
          <w:b/>
        </w:rPr>
        <w:t xml:space="preserve">Data Availability:</w:t>
      </w:r>
      <w:r>
        <w:t xml:space="preserve"> </w:t>
      </w:r>
      <w:r>
        <w:t xml:space="preserve">While improving, access to real-time granular economic data in certain sectors of Pakistan remains inconsistent, requiring analysts to rely more on qualitative judgment.</w:t>
      </w:r>
    </w:p>
    <w:p>
      <w:pPr>
        <w:numPr>
          <w:ilvl w:val="0"/>
          <w:numId w:val="1003"/>
        </w:numPr>
        <w:pStyle w:val="Compact"/>
      </w:pPr>
      <w:r>
        <w:rPr>
          <w:bCs/>
          <w:b/>
        </w:rPr>
        <w:t xml:space="preserve">Talent Retention:</w:t>
      </w:r>
      <w:r>
        <w:t xml:space="preserve"> </w:t>
      </w:r>
      <w:r>
        <w:t xml:space="preserve">The demand for qualified Financial Analysts in Islamabad often outstrips supply, leading to competitive retention challenges for firms.</w:t>
      </w:r>
    </w:p>
    <w:p>
      <w:pPr>
        <w:numPr>
          <w:ilvl w:val="0"/>
          <w:numId w:val="1003"/>
        </w:numPr>
        <w:pStyle w:val="Compact"/>
      </w:pPr>
      <w:r>
        <w:rPr>
          <w:bCs/>
          <w:b/>
        </w:rPr>
        <w:t xml:space="preserve">Technological Adaptation:</w:t>
      </w:r>
      <w:r>
        <w:t xml:space="preserve"> </w:t>
      </w:r>
      <w:r>
        <w:t xml:space="preserve">The shift from traditional accounting software to modern ERP systems requires continuous upskilling of the analyst workforce.</w:t>
      </w:r>
    </w:p>
    <w:bookmarkEnd w:id="29"/>
    <w:bookmarkStart w:id="30" w:name="conclusion"/>
    <w:p>
      <w:pPr>
        <w:pStyle w:val="Heading2"/>
      </w:pPr>
      <w:r>
        <w:t xml:space="preserve">8. Conclusion</w:t>
      </w:r>
    </w:p>
    <w:p>
      <w:pPr>
        <w:pStyle w:val="FirstParagraph"/>
      </w:pPr>
      <w:r>
        <w:t xml:space="preserve">In conclusion, this laboratory report affirms that the role of the</w:t>
      </w:r>
      <w:r>
        <w:t xml:space="preserve"> </w:t>
      </w:r>
      <w:r>
        <w:rPr>
          <w:bCs/>
          <w:b/>
          <w:u w:val="single"/>
          <w:iCs/>
          <w:i/>
          <w:bCs/>
          <w:b/>
        </w:rPr>
        <w:t xml:space="preserve">Financial Analyst</w:t>
      </w:r>
      <w:r>
        <w:t xml:space="preserve"> </w:t>
      </w:r>
      <w:r>
        <w:t xml:space="preserve">is indispensable within the operational framework of entities situated in</w:t>
      </w:r>
      <w:r>
        <w:t xml:space="preserve"> </w:t>
      </w:r>
      <w:r>
        <w:rPr>
          <w:bCs/>
          <w:b/>
        </w:rPr>
        <w:t xml:space="preserve">Pakistan Islamabad</w:t>
      </w:r>
      <w:r>
        <w:t xml:space="preserve">. The unique confluence of regulatory oversight, economic volatility, and strategic geographic importance makes this role complex yet highly rewarding. The data derived from our analytical exercises demonstrates that investing in a skilled Financial Analyst yields measurable improvements in compliance adherence, risk mitigation, and strategic financial planning.</w:t>
      </w:r>
    </w:p>
    <w:p>
      <w:pPr>
        <w:pStyle w:val="BodyText"/>
      </w:pPr>
      <w:r>
        <w:t xml:space="preserve">For organizations operating in Islamabad, the recommendation is to prioritize the recruitment of Financial Analysts who possess both global analytical standards and localized knowledge of Pakistan’s economic landscape. By doing so, businesses can transform financial management from a backend administrative function into a frontline strategic asset.</w:t>
      </w:r>
    </w:p>
    <w:bookmarkEnd w:id="30"/>
    <w:bookmarkStart w:id="31" w:name="recommendations"/>
    <w:p>
      <w:pPr>
        <w:pStyle w:val="Heading2"/>
      </w:pPr>
      <w:r>
        <w:t xml:space="preserve">9. Recommendations</w:t>
      </w:r>
    </w:p>
    <w:p>
      <w:pPr>
        <w:numPr>
          <w:ilvl w:val="0"/>
          <w:numId w:val="1004"/>
        </w:numPr>
        <w:pStyle w:val="Compact"/>
      </w:pPr>
      <w:r>
        <w:rPr>
          <w:bCs/>
          <w:b/>
        </w:rPr>
        <w:t xml:space="preserve">Skill Enhancement:</w:t>
      </w:r>
      <w:r>
        <w:t xml:space="preserve"> </w:t>
      </w:r>
      <w:r>
        <w:t xml:space="preserve">Institutions in Islamabad should encourage continuous professional development (CPD) focused on international financial reporting standards (IFRS) adapted for local Pakistani contexts.</w:t>
      </w:r>
    </w:p>
    <w:p>
      <w:pPr>
        <w:numPr>
          <w:ilvl w:val="0"/>
          <w:numId w:val="1004"/>
        </w:numPr>
        <w:pStyle w:val="Compact"/>
      </w:pPr>
      <w:r>
        <w:rPr>
          <w:bCs/>
          <w:b/>
        </w:rPr>
        <w:t xml:space="preserve">Tech Integration:</w:t>
      </w:r>
      <w:r>
        <w:t xml:space="preserve"> </w:t>
      </w:r>
      <w:r>
        <w:t xml:space="preserve">Financial Analysts must be provided with advanced data analytics tools to handle the complexity of modern economic variables in Pakistan.</w:t>
      </w:r>
    </w:p>
    <w:p>
      <w:pPr>
        <w:numPr>
          <w:ilvl w:val="0"/>
          <w:numId w:val="1004"/>
        </w:numPr>
        <w:pStyle w:val="Compact"/>
      </w:pPr>
      <w:r>
        <w:rPr>
          <w:bCs/>
          <w:b/>
        </w:rPr>
        <w:t xml:space="preserve">National Networking:</w:t>
      </w:r>
      <w:r>
        <w:t xml:space="preserve"> </w:t>
      </w:r>
      <w:r>
        <w:t xml:space="preserve">Analysts should be encouraged to engage with the Institute of Chartered Accountants of Pakistan (ICAP) local chapters in Islamabad to stay abreast of regulatory changes.</w:t>
      </w:r>
    </w:p>
    <w:p>
      <w:r>
        <w:pict>
          <v:rect style="width:0;height:1.5pt" o:hralign="center" o:hrstd="t" o:hr="t"/>
        </w:pict>
      </w:r>
    </w:p>
    <w:p>
      <w:pPr>
        <w:pStyle w:val="FirstParagraph"/>
      </w:pPr>
      <w:r>
        <w:t xml:space="preserve">End of Lab Report Document. Generated for internal review regarding the</w:t>
      </w:r>
      <w:r>
        <w:t xml:space="preserve"> </w:t>
      </w:r>
      <w:r>
        <w:rPr>
          <w:bCs/>
          <w:b/>
          <w:u w:val="single"/>
          <w:iCs/>
          <w:i/>
          <w:bCs/>
          <w:b/>
        </w:rPr>
        <w:t xml:space="preserve">Financial Analyst</w:t>
      </w:r>
      <w:r>
        <w:t xml:space="preserve"> </w:t>
      </w:r>
      <w:r>
        <w:t xml:space="preserve">role in</w:t>
      </w:r>
      <w:r>
        <w:t xml:space="preserve"> </w:t>
      </w:r>
      <w:r>
        <w:rPr>
          <w:iCs/>
          <w:i/>
          <w:bCs/>
          <w:b/>
        </w:rPr>
        <w:t xml:space="preserve">Pakistan Islamabad</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Pakistan Islamabad</dc:title>
  <dc:creator/>
  <dc:language>en</dc:language>
  <cp:keywords/>
  <dcterms:created xsi:type="dcterms:W3CDTF">2026-07-29T14:32:43Z</dcterms:created>
  <dcterms:modified xsi:type="dcterms:W3CDTF">2026-07-29T14:32:43Z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