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5" w:name="Xcef98bb67b5bc8a9e78170ee67888091ac100a0"/>
    <w:p>
      <w:pPr>
        <w:pStyle w:val="Heading1"/>
      </w:pPr>
      <w:r>
        <w:t xml:space="preserve">Lab Report: The Role and Impact of Financial Analysts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Fiancial Analysis Labor Market Study</w:t>
      </w:r>
      <w:r>
        <w:br/>
      </w:r>
      <w:r>
        <w:rPr>
          <w:bCs/>
          <w:b/>
        </w:rPr>
        <w:t xml:space="preserve">Location Focus:</w:t>
      </w:r>
      <w:r>
        <w:t xml:space="preserve">Vietnam Ho Chi Minh City</w:t>
      </w:r>
    </w:p>
    <w:bookmarkStart w:id="20" w:name="executive-summary"/>
    <w:p>
      <w:pPr>
        <w:pStyle w:val="Heading2"/>
      </w:pPr>
      <w:r>
        <w:t xml:space="preserve">1. Executive Summary</w:t>
      </w:r>
    </w:p>
    <w:p>
      <w:pPr>
        <w:pStyle w:val="FirstParagraph"/>
      </w:pPr>
      <w:r>
        <w:t xml:space="preserve">This lab report aims to investigate the current state, requirements, and economic impact of the Financial Analyst profession within Vietnam Ho Chi Minh City. As Vietnam’s largest city and its primary economic hub, Vietnam Ho Chi Minh City serves as a critical testing ground for understanding how global financial standards intersect with local emerging market dynamics. The role of a</w:t>
      </w:r>
      <w:r>
        <w:t xml:space="preserve"> </w:t>
      </w:r>
      <w:r>
        <w:rPr>
          <w:bCs/>
          <w:b/>
        </w:rPr>
        <w:t xml:space="preserve">Financial Analyst</w:t>
      </w:r>
      <w:r>
        <w:t xml:space="preserve"> </w:t>
      </w:r>
      <w:r>
        <w:t xml:space="preserve">in this specific geographic context is evolving rapidly due to foreign direct investment (FDI), digital transformation, and regulatory changes. This report synthesizes data from industry reports, job market analyses, and economic indicators to provide a comprehensive overview of this profession.</w:t>
      </w:r>
    </w:p>
    <w:bookmarkEnd w:id="20"/>
    <w:bookmarkStart w:id="21" w:name="introduction"/>
    <w:p>
      <w:pPr>
        <w:pStyle w:val="Heading2"/>
      </w:pPr>
      <w:r>
        <w:t xml:space="preserve">2. Introduction</w:t>
      </w:r>
    </w:p>
    <w:p>
      <w:pPr>
        <w:pStyle w:val="FirstParagraph"/>
      </w:pPr>
      <w:r>
        <w:t xml:space="preserve">The primary objective of this study is to define the scope of work for a</w:t>
      </w:r>
      <w:r>
        <w:t xml:space="preserve"> </w:t>
      </w:r>
      <w:r>
        <w:rPr>
          <w:bCs/>
          <w:b/>
        </w:rPr>
        <w:t xml:space="preserve">Financial Analyst</w:t>
      </w:r>
      <w:r>
        <w:t xml:space="preserve"> </w:t>
      </w:r>
      <w:r>
        <w:t xml:space="preserve">operating in Vietnam Ho Chi Minh City. A</w:t>
      </w:r>
      <w:r>
        <w:t xml:space="preserve"> </w:t>
      </w:r>
      <w:r>
        <w:rPr>
          <w:bCs/>
          <w:b/>
        </w:rPr>
        <w:t xml:space="preserve">Financial Analyst</w:t>
      </w:r>
      <w:r>
        <w:t xml:space="preserve">&gt;typically responsible for guiding businesses and individuals in making investment decisions based on their understanding of the market, individual institutions’ financial statements, and general economic trends. However, in Vietnam Ho Chi Minh City, the role is nuanced by local factors such as currency volatility (VND), tax regulations specific to multinational corporations operating in Free Trade Zones (FTZs), and a burgeoning domestic startup ecosystem.</w:t>
      </w:r>
    </w:p>
    <w:p>
      <w:pPr>
        <w:pStyle w:val="BodyText"/>
      </w:pPr>
      <w:r>
        <w:t xml:space="preserve">Vietnam Ho Chi Minh City is not just a commercial center; it is the engine of Vietnam’s economy, contributing significantly to the national GDP. Therefore, understanding the</w:t>
      </w:r>
      <w:r>
        <w:t xml:space="preserve"> </w:t>
      </w:r>
      <w:r>
        <w:rPr>
          <w:bCs/>
          <w:b/>
        </w:rPr>
        <w:t xml:space="preserve">Financial Analyst</w:t>
      </w:r>
      <w:r>
        <w:t xml:space="preserve"> </w:t>
      </w:r>
      <w:r>
        <w:t xml:space="preserve">role here requires an examination of both local corporate needs and international banking standards adopted by firms in Vietnam Ho Chi Minh City.</w:t>
      </w:r>
    </w:p>
    <w:bookmarkEnd w:id="21"/>
    <w:bookmarkStart w:id="22" w:name="methodology"/>
    <w:p>
      <w:pPr>
        <w:pStyle w:val="Heading2"/>
      </w:pPr>
      <w:r>
        <w:t xml:space="preserve">3. Methodology</w:t>
      </w:r>
    </w:p>
    <w:p>
      <w:pPr>
        <w:pStyle w:val="FirstParagraph"/>
      </w:pPr>
      <w:r>
        <w:t xml:space="preserve">To conduct this analysis, we utilized a mixed-method approach:</w:t>
      </w:r>
    </w:p>
    <w:p>
      <w:pPr>
        <w:numPr>
          <w:ilvl w:val="0"/>
          <w:numId w:val="1001"/>
        </w:numPr>
        <w:pStyle w:val="Compact"/>
      </w:pPr>
      <w:r>
        <w:rPr>
          <w:bCs/>
          <w:b/>
        </w:rPr>
        <w:t xml:space="preserve">Data Collection:</w:t>
      </w:r>
      <w:r>
        <w:t xml:space="preserve">We gathered secondary data from the General Statistics Office of Vietnam, LinkedIn job market trends for the last 12 months, and reports from major consulting firms (Deloitte, PwC) focusing on Southeast Asia.</w:t>
      </w:r>
    </w:p>
    <w:p>
      <w:pPr>
        <w:numPr>
          <w:ilvl w:val="0"/>
          <w:numId w:val="1001"/>
        </w:numPr>
        <w:pStyle w:val="Compact"/>
      </w:pPr>
      <w:r>
        <w:rPr>
          <w:bCs/>
          <w:b/>
        </w:rPr>
        <w:t xml:space="preserve">Sector Analysis:</w:t>
      </w:r>
      <w:r>
        <w:t xml:space="preserve">We analyzed three key sectors in Vietnam Ho Chi Minh City: Manufacturing/Export, Technology/BPO (Business Process Outsourcing), and Retail/Consumer Goods.</w:t>
      </w:r>
    </w:p>
    <w:p>
      <w:pPr>
        <w:numPr>
          <w:ilvl w:val="0"/>
          <w:numId w:val="1001"/>
        </w:numPr>
        <w:pStyle w:val="Compact"/>
      </w:pPr>
      <w:r>
        <w:rPr>
          <w:bCs/>
          <w:b/>
        </w:rPr>
        <w:t xml:space="preserve">Skill Gap Assessment:</w:t>
      </w:r>
      <w:r>
        <w:t xml:space="preserve">We compared job descriptions of entry-level to senior</w:t>
      </w:r>
      <w:r>
        <w:t xml:space="preserve"> </w:t>
      </w:r>
      <w:r>
        <w:rPr>
          <w:iCs/>
          <w:i/>
        </w:rPr>
        <w:t xml:space="preserve">Financial Analyst</w:t>
      </w:r>
      <w:r>
        <w:t xml:space="preserve"> </w:t>
      </w:r>
      <w:r>
        <w:t xml:space="preserve">roles against the typical educational background of graduates from major universities in Vietnam Ho Chi Minh City.</w:t>
      </w:r>
    </w:p>
    <w:bookmarkEnd w:id="22"/>
    <w:bookmarkStart w:id="25" w:name="market-overview-vietnam-ho-chi-minh-city"/>
    <w:p>
      <w:pPr>
        <w:pStyle w:val="Heading2"/>
      </w:pPr>
      <w:r>
        <w:t xml:space="preserve">4. Market Overview: Vietnam Ho Chi Minh City</w:t>
      </w:r>
    </w:p>
    <w:p>
      <w:pPr>
        <w:pStyle w:val="FirstParagraph"/>
      </w:pPr>
      <w:r>
        <w:t xml:space="preserve">Vietnam Ho Chi Minh City stands out as the financial capital of the country. While Hanoi is the political center, HCMC hosts the headquarters of most multinational corporations (MNCs) operating in Vietnam, as well as a dense concentration of local conglomerates. This density creates a high demand for skilled</w:t>
      </w:r>
      <w:r>
        <w:t xml:space="preserve"> </w:t>
      </w:r>
      <w:r>
        <w:rPr>
          <w:bCs/>
          <w:b/>
        </w:rPr>
        <w:t xml:space="preserve">Financial Analysts</w:t>
      </w:r>
      <w:r>
        <w:t xml:space="preserve">.</w:t>
      </w:r>
    </w:p>
    <w:bookmarkStart w:id="23" w:name="X4ff6562a0b91d1fd0ab08d3b99e80127e88e9b1"/>
    <w:p>
      <w:pPr>
        <w:pStyle w:val="Heading3"/>
      </w:pPr>
      <w:r>
        <w:t xml:space="preserve">4.1 Economic Drivers in Vietnam Ho Chi Minh City</w:t>
      </w:r>
    </w:p>
    <w:p>
      <w:pPr>
        <w:pStyle w:val="FirstParagraph"/>
      </w:pPr>
      <w:r>
        <w:t xml:space="preserve">The economy of Vietnam Ho Chi Minh City is driven by exports, foreign investment, and domestic consumption.</w:t>
      </w:r>
      <w:r>
        <w:t xml:space="preserve"> </w:t>
      </w:r>
      <w:r>
        <w:rPr>
          <w:bCs/>
          <w:b/>
        </w:rPr>
        <w:t xml:space="preserve">Financial Analysts</w:t>
      </w:r>
      <w:r>
        <w:t xml:space="preserve">&gt;are essential in managing the risks associated with global supply chain disruptions and currency fluctuations between the US Dollar (USD) and the Vietnamese Dong (VND). Companies in Vietnam Ho Chi Minh City must constantly hedge against these risks, a task that requires sophisticated financial modeling.</w:t>
      </w:r>
    </w:p>
    <w:bookmarkEnd w:id="23"/>
    <w:bookmarkStart w:id="24" w:name="the-rise-of-digital-finance"/>
    <w:p>
      <w:pPr>
        <w:pStyle w:val="Heading3"/>
      </w:pPr>
      <w:r>
        <w:t xml:space="preserve">4.2 The Rise of Digital Finance</w:t>
      </w:r>
    </w:p>
    <w:p>
      <w:pPr>
        <w:pStyle w:val="FirstParagraph"/>
      </w:pPr>
      <w:r>
        <w:t xml:space="preserve">Vietnam Ho Chi Minh City has seen a surge in fintech adoption. Traditional banks are partnering with digital platforms, creating new roles for</w:t>
      </w:r>
      <w:r>
        <w:t xml:space="preserve"> </w:t>
      </w:r>
      <w:r>
        <w:rPr>
          <w:bCs/>
          <w:b/>
        </w:rPr>
        <w:t xml:space="preserve">Financial Analysts</w:t>
      </w:r>
      <w:r>
        <w:t xml:space="preserve">&gt;who can interpret big data and user behavior metrics alongside traditional financial statements.</w:t>
      </w:r>
    </w:p>
    <w:bookmarkEnd w:id="24"/>
    <w:bookmarkEnd w:id="25"/>
    <w:bookmarkStart w:id="27" w:name="role-profile-the-financial-analyst"/>
    <w:p>
      <w:pPr>
        <w:pStyle w:val="Heading2"/>
      </w:pPr>
      <w:r>
        <w:t xml:space="preserve">5. Role Profile: The Financial Analyst</w:t>
      </w:r>
    </w:p>
    <w:p>
      <w:pPr>
        <w:pStyle w:val="FirstParagraph"/>
      </w:pPr>
      <w:r>
        <w:t xml:space="preserve">In the context of Vietnam Ho Chi Minh City, the job description for a</w:t>
      </w:r>
      <w:r>
        <w:t xml:space="preserve"> </w:t>
      </w:r>
      <w:r>
        <w:rPr>
          <w:bCs/>
          <w:b/>
        </w:rPr>
        <w:t xml:space="preserve">Financial Analyst</w:t>
      </w:r>
      <w:r>
        <w:t xml:space="preserve">&gt;includes several core responsibilities:</w:t>
      </w:r>
    </w:p>
    <w:bookmarkStart w:id="26" w:name="section"/>
    <w:p>
      <w:pPr>
        <w:pStyle w:val="Heading3"/>
      </w:pPr>
    </w:p>
    <w:p>
      <w:pPr>
        <w:numPr>
          <w:ilvl w:val="0"/>
          <w:numId w:val="1002"/>
        </w:numPr>
        <w:pStyle w:val="Compact"/>
      </w:pPr>
      <w:r>
        <w:rPr>
          <w:bCs/>
          <w:b/>
        </w:rPr>
        <w:t xml:space="preserve">Data Analysis and Forecasting:</w:t>
      </w:r>
      <w:r>
        <w:t xml:space="preserve">&gt;Creating financial models to predict revenue, expenses, and cash flow. This is critical for companies in Vietnam Ho Chi Minh City seeking expansion or securing bank loans.</w:t>
      </w:r>
    </w:p>
    <w:p>
      <w:pPr>
        <w:numPr>
          <w:ilvl w:val="0"/>
          <w:numId w:val="1002"/>
        </w:numPr>
        <w:pStyle w:val="Compact"/>
      </w:pPr>
      <w:r>
        <w:rPr>
          <w:bCs/>
          <w:b/>
        </w:rPr>
        <w:t xml:space="preserve">Risk Management:</w:t>
      </w:r>
      <w:r>
        <w:t xml:space="preserve">&gt;Assessing market risks, including political stability indicators and regulatory changes in Vietnam Ho Chi Minh City.</w:t>
      </w:r>
    </w:p>
    <w:p>
      <w:pPr>
        <w:numPr>
          <w:ilvl w:val="0"/>
          <w:numId w:val="1002"/>
        </w:numPr>
        <w:pStyle w:val="Compact"/>
      </w:pPr>
      <w:r>
        <w:rPr>
          <w:bCs/>
          <w:b/>
        </w:rPr>
        <w:t xml:space="preserve">Budgeting and Reporting:</w:t>
      </w:r>
      <w:r>
        <w:t xml:space="preserve">&gt;Preparing monthly, quarterly, and annual reports for stakeholders. In MNCs based in Vietnam Ho Chi Minh City, this often involves consolidating data from regional offices across Asia.</w:t>
      </w:r>
    </w:p>
    <w:p>
      <w:pPr>
        <w:numPr>
          <w:ilvl w:val="0"/>
          <w:numId w:val="1002"/>
        </w:numPr>
        <w:pStyle w:val="Compact"/>
      </w:pPr>
      <w:r>
        <w:rPr>
          <w:bCs/>
          <w:b/>
        </w:rPr>
        <w:t xml:space="preserve">Investment Appraisal:</w:t>
      </w:r>
      <w:r>
        <w:t xml:space="preserve">&gt;Evaluating potential investment opportunities within the Mekong Delta region or other parts of Southeast Asia.</w:t>
      </w:r>
    </w:p>
    <w:bookmarkEnd w:id="26"/>
    <w:bookmarkEnd w:id="27"/>
    <w:bookmarkStart w:id="29" w:name="Xfc728089e18fc5d22530c221a5df07cac9d88dc"/>
    <w:p>
      <w:pPr>
        <w:pStyle w:val="Heading2"/>
      </w:pPr>
      <w:r>
        <w:t xml:space="preserve">6. Skill Requirements and Educational Background</w:t>
      </w:r>
    </w:p>
    <w:p>
      <w:pPr>
        <w:pStyle w:val="FirstParagraph"/>
      </w:pPr>
      <w:r>
        <w:t xml:space="preserve">To succeed as a</w:t>
      </w:r>
    </w:p>
    <w:p>
      <w:pPr>
        <w:pStyle w:val="BodyText"/>
      </w:pPr>
      <w:r>
        <w:t xml:space="preserve">&gt;in Vietnam Ho Chi Minh City, candidates must possess a blend of hard and soft skills.</w:t>
      </w:r>
    </w:p>
    <w:bookmarkStart w:id="28" w:name="section-1"/>
    <w:p>
      <w:pPr>
        <w:pStyle w:val="Heading3"/>
      </w:pPr>
    </w:p>
    <w:p>
      <w:pPr>
        <w:numPr>
          <w:ilvl w:val="0"/>
          <w:numId w:val="1003"/>
        </w:numPr>
        <w:pStyle w:val="Compact"/>
      </w:pPr>
      <w:r>
        <w:rPr>
          <w:bCs/>
          <w:b/>
        </w:rPr>
        <w:t xml:space="preserve">Educational Qualifications:</w:t>
      </w:r>
      <w:r>
        <w:t xml:space="preserve">&gt;A bachelor’s degree in Finance, Accounting, Economics, or Business Administration from accredited universities in Vietnam Ho Chi Minh City (such as the University of Economics HCMC or RMIT Vietnam) is standard. Master’s degrees and professional certifications like CFA (Chartered Financial Analyst) or CPA are highly preferred for senior roles.</w:t>
      </w:r>
    </w:p>
    <w:p>
      <w:pPr>
        <w:numPr>
          <w:ilvl w:val="0"/>
          <w:numId w:val="1003"/>
        </w:numPr>
        <w:pStyle w:val="Compact"/>
      </w:pPr>
      <w:r>
        <w:rPr>
          <w:bCs/>
          <w:b/>
        </w:rPr>
        <w:t xml:space="preserve">Technical Skills:</w:t>
      </w:r>
      <w:r>
        <w:t xml:space="preserve">&gt;Proficiency in Excel is mandatory. However, there is a growing demand for skills in SQL, Python, and Power BI, especially in tech-driven firms located in District 1 and Binh Thanh District of Vietnam Ho Chi Minh City.</w:t>
      </w:r>
    </w:p>
    <w:p>
      <w:pPr>
        <w:numPr>
          <w:ilvl w:val="0"/>
          <w:numId w:val="1003"/>
        </w:numPr>
        <w:pStyle w:val="Compact"/>
      </w:pPr>
      <w:r>
        <w:rPr>
          <w:bCs/>
          <w:b/>
        </w:rPr>
        <w:t xml:space="preserve">Linguistic Abilities:</w:t>
      </w:r>
      <w:r>
        <w:t xml:space="preserve">&gt;Fluency in English is non-negotiable due to the international nature of business in Vietnam Ho Chi Minh City. Vietnamese language proficiency is required for local regulatory compliance.</w:t>
      </w:r>
    </w:p>
    <w:bookmarkEnd w:id="28"/>
    <w:bookmarkEnd w:id="29"/>
    <w:bookmarkStart w:id="33" w:name="challenges-and-opportunities"/>
    <w:p>
      <w:pPr>
        <w:pStyle w:val="Heading2"/>
      </w:pPr>
      <w:r>
        <w:t xml:space="preserve">7. Challenges and Opportunities</w:t>
      </w:r>
    </w:p>
    <w:bookmarkStart w:id="30" w:name="section-2"/>
    <w:p>
      <w:pPr>
        <w:pStyle w:val="Heading3"/>
      </w:pPr>
    </w:p>
    <w:p>
      <w:pPr>
        <w:numPr>
          <w:ilvl w:val="0"/>
          <w:numId w:val="1004"/>
        </w:numPr>
        <w:pStyle w:val="Compact"/>
      </w:pPr>
      <w:r>
        <w:rPr>
          <w:bCs/>
          <w:b/>
        </w:rPr>
        <w:t xml:space="preserve">Data Quality:</w:t>
      </w:r>
      <w:r>
        <w:t xml:space="preserve">&gt;One of the significant challenges for</w:t>
      </w:r>
      <w:r>
        <w:t xml:space="preserve"> </w:t>
      </w:r>
      <w:r>
        <w:rPr>
          <w:iCs/>
          <w:i/>
        </w:rPr>
        <w:t xml:space="preserve">Financial Analysts</w:t>
      </w:r>
      <w:r>
        <w:t xml:space="preserve">&gt;in Vietnam Ho Chi Minh City is accessing standardized, high-quality data. Many SMEs (Small and Medium Enterprises) still rely on manual record-keeping.</w:t>
      </w:r>
    </w:p>
    <w:bookmarkEnd w:id="30"/>
    <w:bookmarkStart w:id="31" w:name="section-3"/>
    <w:p>
      <w:pPr>
        <w:pStyle w:val="Heading3"/>
      </w:pPr>
    </w:p>
    <w:p>
      <w:pPr>
        <w:numPr>
          <w:ilvl w:val="0"/>
          <w:numId w:val="1005"/>
        </w:numPr>
        <w:pStyle w:val="Compact"/>
      </w:pPr>
      <w:r>
        <w:rPr>
          <w:bCs/>
          <w:b/>
        </w:rPr>
        <w:t xml:space="preserve">Talent Retention:</w:t>
      </w:r>
      <w:r>
        <w:t xml:space="preserve">&gt;There is intense competition for top-tier</w:t>
      </w:r>
      <w:r>
        <w:t xml:space="preserve"> </w:t>
      </w:r>
      <w:r>
        <w:rPr>
          <w:iCs/>
          <w:i/>
        </w:rPr>
        <w:t xml:space="preserve">Financial Analysts</w:t>
      </w:r>
      <w:r>
        <w:t xml:space="preserve">&gt;in Vietnam Ho Chi Minh City. Salaries are rising, and turnover rates in the financial sector remain high as professionals seek opportunities abroad or with larger MNCs.</w:t>
      </w:r>
    </w:p>
    <w:bookmarkEnd w:id="31"/>
    <w:bookmarkStart w:id="32" w:name="section-4"/>
    <w:p>
      <w:pPr>
        <w:pStyle w:val="Heading3"/>
      </w:pPr>
    </w:p>
    <w:p>
      <w:pPr>
        <w:numPr>
          <w:ilvl w:val="0"/>
          <w:numId w:val="1006"/>
        </w:numPr>
        <w:pStyle w:val="Compact"/>
      </w:pPr>
      <w:r>
        <w:rPr>
          <w:bCs/>
          <w:b/>
        </w:rPr>
        <w:t xml:space="preserve">Regulatory Complexity:</w:t>
      </w:r>
      <w:r>
        <w:t xml:space="preserve">&gt;The tax laws and accounting standards in Vietnam Ho Chi Minh City are undergoing frequent updates.</w:t>
      </w:r>
      <w:r>
        <w:t xml:space="preserve"> </w:t>
      </w:r>
      <w:r>
        <w:rPr>
          <w:iCs/>
          <w:i/>
        </w:rPr>
        <w:t xml:space="preserve">Financial Analysts</w:t>
      </w:r>
      <w:r>
        <w:t xml:space="preserve">&gt;must stay updated to ensure compliance, adding a layer of complexity to their daily tasks.</w:t>
      </w:r>
    </w:p>
    <w:bookmarkEnd w:id="32"/>
    <w:bookmarkEnd w:id="33"/>
    <w:bookmarkStart w:id="34" w:name="X9790657a28dac1b9206b5c3e221032db6404d0d"/>
    <w:p>
      <w:pPr>
        <w:pStyle w:val="Heading2"/>
      </w:pPr>
      <w:r>
        <w:t xml:space="preserve">8. Salary Benchmarks (Vietnam Ho Chi Minh City)</w:t>
      </w:r>
    </w:p>
    <w:p>
      <w:pPr>
        <w:pStyle w:val="FirstParagraph"/>
      </w:pPr>
      <w:r>
        <w:t xml:space="preserve">The compensation for a</w:t>
      </w:r>
      <w:r>
        <w:t xml:space="preserve"> </w:t>
      </w:r>
      <w:r>
        <w:rPr>
          <w:bCs/>
          <w:b/>
        </w:rPr>
        <w:t xml:space="preserve">Financial Analyst</w:t>
      </w:r>
      <w:r>
        <w:t xml:space="preserve">&gt;in Vietnam Ho Chi Minh City varies significantly based on experience and the type of company.</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Vietnam Ho Chi Minh City</dc:title>
  <dc:creator/>
  <dc:language>en</dc:language>
  <cp:keywords/>
  <dcterms:created xsi:type="dcterms:W3CDTF">2026-07-29T21:33:42Z</dcterms:created>
  <dcterms:modified xsi:type="dcterms:W3CDTF">2026-07-29T21:33:42Z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