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Operational</w:t>
      </w:r>
      <w:r>
        <w:t xml:space="preserve"> </w:t>
      </w:r>
      <w:r>
        <w:t xml:space="preserve">Analysis: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15, 2019-10-15T00:00:Z</w:t>
      </w:r>
      <w:r>
        <w:br/>
      </w:r>
      <w:r>
        <w:br/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n; color: #b222;</w:t>
      </w:r>
    </w:p>
    <w:p>
      <w:r>
        <w:pict>
          <v:rect style="width:0;height:1.5pt" o:hralign="center" o:hrstd="t" o:hr="t"/>
        </w:pict>
      </w:r>
    </w:p>
    <w:bookmarkStart w:id="21" w:name="the-modern-firefighter-in-canada-toronto"/>
    <w:p>
      <w:pPr>
        <w:pStyle w:val="Heading1"/>
      </w:pPr>
      <w:r>
        <w:t xml:space="preserve">The Modern Firefighter in Canada Toronto</w:t>
      </w:r>
    </w:p>
    <w:p>
      <w:pPr>
        <w:pStyle w:val="FirstParagraph"/>
      </w:pPr>
      <w:r>
        <w:t xml:space="preserve">A Comprehensive Lab Report on Operational Efficacy, Safety Protocols, and Community Integration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Start w:id="20" w:name="X528e8a0856950e50f91eeb6d3edbb578be4b7e0"/>
    <w:p>
      <w:pPr>
        <w:pStyle w:val="Heading2"/>
      </w:pPr>
      <w:r>
        <w:t xml:space="preserve">The Modern Firefighter in Canada Toronto</w:t>
      </w:r>
    </w:p>
    <w:p>
      <w:pPr>
        <w:pStyle w:val="FirstParagraph"/>
      </w:pPr>
      <w:r>
        <w:t xml:space="preserve">A Comprehensive Lab Report on Operational Efficacy, Safety Protocols, and Community Integration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Analysis: The Modern Firefighter in Canada Toronto</dc:title>
  <dc:creator/>
  <dc:language>en</dc:language>
  <cp:keywords/>
  <dcterms:created xsi:type="dcterms:W3CDTF">2026-07-29T05:46:39Z</dcterms:created>
  <dcterms:modified xsi:type="dcterms:W3CDTF">2026-07-29T05:46:39Z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