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Analysis: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Italy</w:t>
      </w:r>
      <w:r>
        <w:t xml:space="preserve"> </w:t>
      </w:r>
      <w:r>
        <w:t xml:space="preserve">Rome</w:t>
      </w:r>
    </w:p>
    <w:bookmarkStart w:id="31" w:name="Xe3eceac26e8765d0c6f01c7bd3d32343048bf72"/>
    <w:p>
      <w:pPr>
        <w:pStyle w:val="Heading1"/>
      </w:pPr>
      <w:r>
        <w:t xml:space="preserve">Laboratory Report on Emergency Services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Public Safety and Urban Planning</w:t>
      </w:r>
      <w:r>
        <w:br/>
      </w:r>
    </w:p>
    <w:p>
      <w:pPr>
        <w:pStyle w:val="BodyText"/>
      </w:pPr>
      <w:r>
        <w:t xml:space="preserve">From: Senior Research Analyst</w:t>
      </w:r>
      <w:r>
        <w:br/>
      </w:r>
      <w:r>
        <w:t xml:space="preserve">: Comprehensive Assessment of the Firefighter Role in Italy Rome</w:t>
      </w:r>
    </w:p>
    <w:bookmarkStart w:id="20" w:name="executive-summary"/>
    <w:p>
      <w:pPr>
        <w:pStyle w:val="Heading2"/>
      </w:pPr>
      <w:r>
        <w:t xml:space="preserve">1. Executive Summary</w:t>
      </w:r>
    </w:p>
    <w:p>
      <w:pPr>
        <w:pStyle w:val="FirstParagraph"/>
      </w:pPr>
      <w:r>
        <w:t xml:space="preserve">This laboratory report provides a detailed examination of the operational framework, historical context, and modern challenges faced by the professional firefighter within the specific geographical and administrative context of Italy Rome. As one of Europe’s most densely populated historic capitals, Italy Rome presents a unique set of constraints and opportunities for emergency response services. The primary objective of this study is to analyze how traditional firefighting methodologies are adapted to protect ancient infrastructure while managing modern urban hazards. This document serves as a critical reference for understanding the multifaceted role of the firefighter in preserving both human life and cultural heritage.</w:t>
      </w:r>
    </w:p>
    <w:bookmarkEnd w:id="20"/>
    <w:bookmarkStart w:id="21" w:name="X0e6722101ea71aa7653eb1d4b5a7634eda2f6ae"/>
    <w:p>
      <w:pPr>
        <w:pStyle w:val="Heading2"/>
      </w:pPr>
      <w:r>
        <w:t xml:space="preserve">2. Introduction: The Unique Context of Italy Rome</w:t>
      </w:r>
    </w:p>
    <w:p>
      <w:pPr>
        <w:pStyle w:val="FirstParagraph"/>
      </w:pPr>
      <w:r>
        <w:t xml:space="preserve">The city of Italy Rome is not merely a modern metropolis but an open-air museum containing millennia of history. Consequently, the deployment and strategy of the firefighter must account for architectural complexities that are rarely found in other European cities. Narrow medieval streets, high-density residential areas, and monumental structures made of fragile materials such as marble, frescoed plaster, and ancient brick define the operational theater.</w:t>
      </w:r>
    </w:p>
    <w:p>
      <w:pPr>
        <w:pStyle w:val="BodyText"/>
      </w:pPr>
      <w:r>
        <w:t xml:space="preserve">In this context, the term "Firefighter" transcends the traditional definition of an individual who extinguishes flames. In Italy Rome, the firefighter is a custodian of history, a technical expert in structural stability under stress, and a first responder to complex urban disasters. The National Firefighters Corps (</w:t>
      </w:r>
      <w:r>
        <w:rPr>
          <w:iCs/>
          <w:i/>
        </w:rPr>
        <w:t xml:space="preserve">Corpo Nazionale dei Vigili del Fuoco</w:t>
      </w:r>
      <w:r>
        <w:t xml:space="preserve">) operates under strict national guidelines but must locally adapt its protocols to fit the idiosyncratic layout of Italy Rome. This report aims to dissect these adaptations through a structured analytical lens.</w:t>
      </w:r>
    </w:p>
    <w:bookmarkEnd w:id="21"/>
    <w:bookmarkStart w:id="22" w:name="X2a2fbffb379a71e90b71c1d0c8f0edf65b380eb"/>
    <w:p>
      <w:pPr>
        <w:pStyle w:val="Heading2"/>
      </w:pPr>
      <w:r>
        <w:t xml:space="preserve">3. Historical Evolution and Institutional Framework</w:t>
      </w:r>
    </w:p>
    <w:p>
      <w:pPr>
        <w:pStyle w:val="FirstParagraph"/>
      </w:pPr>
      <w:r>
        <w:t xml:space="preserve">To understand the current capabilities of the firefighter in Italy Rome, one must look back at the institutional evolution of emergency services in Italy. The centralization of firefighting services under national authority allows for standardized training across all regions, yet local prefectures exercise significant operational control. In Italy Rome, this means that while a firefighter undergoes rigorous training comparable to peers in Milan or Naples, their daily reality is dictated by the specific risks of the capital.</w:t>
      </w:r>
    </w:p>
    <w:p>
      <w:pPr>
        <w:pStyle w:val="BodyText"/>
      </w:pPr>
      <w:r>
        <w:t xml:space="preserve">Historically, firefighting in Italy Rome was fragmented among various guilds and local authorities until unification efforts streamlined command structures. Today, the integration of advanced technology with traditional tactics is evident. The presence of historic churches, basilicas like St. Peter’s (which falls under a specific jurisdiction but influences regional protocols), and Roman forums requires a specialized knowledge base within the firefighter corps regarding fire load dynamics in ancient materials.</w:t>
      </w:r>
    </w:p>
    <w:bookmarkEnd w:id="22"/>
    <w:bookmarkStart w:id="26" w:name="X1e61f36841b0549d584f494d650c6e19f90e3e2"/>
    <w:p>
      <w:pPr>
        <w:pStyle w:val="Heading2"/>
      </w:pPr>
      <w:r>
        <w:t xml:space="preserve">4. Operational Challenges Specific to Italy Rome</w:t>
      </w:r>
    </w:p>
    <w:bookmarkStart w:id="23" w:name="infrastructure-access-issues"/>
    <w:p>
      <w:pPr>
        <w:pStyle w:val="Heading3"/>
      </w:pPr>
      <w:r>
        <w:t xml:space="preserve">4.1 Infrastructure Access Issues</w:t>
      </w:r>
    </w:p>
    <w:p>
      <w:pPr>
        <w:pStyle w:val="FirstParagraph"/>
      </w:pPr>
      <w:r>
        <w:t xml:space="preserve">The most significant challenge for the firefighter in Italy Rome is vehicular access. The historic center, or Centro Storico, is characterized by "viale" that are often too narrow for modern fire trucks of standard size. This necessitates a strategic deployment of lighter, more agile apparatuses and a heavy reliance on foot patrols by firefighters. Hydrants are located throughout the city but may be subject to pressure fluctuations due to the age of the water distribution infrastructure.</w:t>
      </w:r>
    </w:p>
    <w:bookmarkEnd w:id="23"/>
    <w:bookmarkStart w:id="24" w:name="preservation-vs.-suppression"/>
    <w:p>
      <w:pPr>
        <w:pStyle w:val="Heading3"/>
      </w:pPr>
      <w:r>
        <w:t xml:space="preserve">4.2 Preservation vs. Suppression</w:t>
      </w:r>
    </w:p>
    <w:p>
      <w:pPr>
        <w:pStyle w:val="FirstParagraph"/>
      </w:pPr>
      <w:r>
        <w:t xml:space="preserve">A critical ethical and technical dilemma faced by the firefighter in Italy Rome is balancing immediate life safety with cultural preservation. While modern protocols prioritize human life above all, there are specific directives regarding high-value heritage sites. Water damage from fire hoses can be as destructive to ancient frescoes and artifacts as fire itself. Therefore, firefighters undergo specialized training in alternative suppression methods, such as the use of fine-mist water sprays or chemical foams that minimize residual damage.</w:t>
      </w:r>
    </w:p>
    <w:bookmarkEnd w:id="24"/>
    <w:bookmarkStart w:id="25" w:name="urban-density-and-verticality"/>
    <w:p>
      <w:pPr>
        <w:pStyle w:val="Heading3"/>
      </w:pPr>
      <w:r>
        <w:t xml:space="preserve">4.3 Urban Density and Verticality</w:t>
      </w:r>
    </w:p>
    <w:p>
      <w:pPr>
        <w:pStyle w:val="FirstParagraph"/>
      </w:pPr>
      <w:r>
        <w:t xml:space="preserve">Rome has seen significant vertical growth in recent decades on its outskirts. While the center is low-rise, suburbs like EUR feature high-rise commercial and residential blocks. The firefighter must be proficient in high-angle rescue operations and interior firefighting within multi-story structures, requiring extensive use of aerial ladders and platforms that can navigate varying street widths.</w:t>
      </w:r>
    </w:p>
    <w:bookmarkEnd w:id="25"/>
    <w:bookmarkEnd w:id="26"/>
    <w:bookmarkStart w:id="27" w:name="methodology-training-and-technology"/>
    <w:p>
      <w:pPr>
        <w:pStyle w:val="Heading2"/>
      </w:pPr>
      <w:r>
        <w:t xml:space="preserve">5. Methodology: Training and Technology</w:t>
      </w:r>
    </w:p>
    <w:p>
      <w:pPr>
        <w:pStyle w:val="FirstParagraph"/>
      </w:pPr>
      <w:r>
        <w:t xml:space="preserve">The effectiveness of the firefighter in Italy Rome is directly correlated with the rigor of their training regimen. The National Firefighters Academy provides foundational education, but local units in Italy Rome conduct specialized simulations focusing on heritage site protection.</w:t>
      </w:r>
    </w:p>
    <w:p>
      <w:pPr>
        <w:numPr>
          <w:ilvl w:val="0"/>
          <w:numId w:val="1001"/>
        </w:numPr>
        <w:pStyle w:val="Compact"/>
      </w:pPr>
      <w:r>
        <w:rPr>
          <w:bCs/>
          <w:b/>
        </w:rPr>
        <w:t xml:space="preserve">Tech Integration:</w:t>
      </w:r>
      <w:r>
        <w:t xml:space="preserve"> </w:t>
      </w:r>
      <w:r>
        <w:t xml:space="preserve">Modern firehouses in Italy Rome are equipped with drones for aerial assessment of roof fires and thermal imaging cameras to detect hidden fires within thick historic walls. This technology allows the firefighter to make informed decisions without unnecessary structural intrusion.</w:t>
      </w:r>
    </w:p>
    <w:p>
      <w:pPr>
        <w:numPr>
          <w:ilvl w:val="0"/>
          <w:numId w:val="1001"/>
        </w:numPr>
        <w:pStyle w:val="Compact"/>
      </w:pPr>
      <w:r>
        <w:rPr>
          <w:bCs/>
          <w:b/>
        </w:rPr>
        <w:t xml:space="preserve">Digital Twins:</w:t>
      </w:r>
      <w:r>
        <w:t xml:space="preserve"> </w:t>
      </w:r>
      <w:r>
        <w:t xml:space="preserve">Recent initiatives involve creating digital models of critical landmarks. These "digital twins" allow firefighters to plan entry points and ventilation strategies virtually before arriving on scene, significantly reducing response time uncertainty.</w:t>
      </w:r>
    </w:p>
    <w:p>
      <w:pPr>
        <w:numPr>
          <w:ilvl w:val="0"/>
          <w:numId w:val="1001"/>
        </w:numPr>
        <w:pStyle w:val="Compact"/>
      </w:pPr>
      <w:r>
        <w:rPr>
          <w:bCs/>
          <w:b/>
        </w:rPr>
        <w:t xml:space="preserve">Inter-Agency Cooperation:</w:t>
      </w:r>
      <w:r>
        <w:t xml:space="preserve"> </w:t>
      </w:r>
      <w:r>
        <w:t xml:space="preserve">Effective operation in Italy Rome requires seamless coordination with archaeological superintendents and local police. The firefighter operates as part of a wider emergency network, ensuring that rescue efforts do not compromise ongoing archaeological excavations or traffic flow essential for other emergency vehicles.</w:t>
      </w:r>
    </w:p>
    <w:bookmarkEnd w:id="27"/>
    <w:bookmarkStart w:id="28" w:name="case-study-analysis-response-protocols"/>
    <w:p>
      <w:pPr>
        <w:pStyle w:val="Heading2"/>
      </w:pPr>
      <w:r>
        <w:t xml:space="preserve">6. Case Study Analysis: Response Protocols</w:t>
      </w:r>
    </w:p>
    <w:p>
      <w:pPr>
        <w:pStyle w:val="FirstParagraph"/>
      </w:pPr>
      <w:r>
        <w:t xml:space="preserve">An analysis of recent incidents in Italy Rome highlights the adaptability of the firefighter force. For instance, during summer heatwaves, which are becoming more frequent due to climate change, the risk of electrical fires in aging apartment buildings increases. The response strategy shifts towards proactive inspection and community education. Firefighters engage directly with residents in historic districts to identify hazards such as overloaded electrical circuits, a common issue in buildings that have not been updated for decades.</w:t>
      </w:r>
    </w:p>
    <w:p>
      <w:pPr>
        <w:pStyle w:val="BodyText"/>
      </w:pPr>
      <w:r>
        <w:t xml:space="preserve">Furthermore, during major public events or religious ceremonies attended by thousands of visitors, the firefighter presence is heightened. Strategic positioning of units ensures rapid response times in crowded squares where traditional vehicle access is impossible. This highlights the preventive aspect of modern firefighting in Italy Rome, where risk mitigation is as important as active suppression.</w:t>
      </w:r>
    </w:p>
    <w:bookmarkEnd w:id="28"/>
    <w:bookmarkStart w:id="29" w:name="discussion-future-prospects"/>
    <w:p>
      <w:pPr>
        <w:pStyle w:val="Heading2"/>
      </w:pPr>
      <w:r>
        <w:t xml:space="preserve">7. Discussion: Future Prospects</w:t>
      </w:r>
    </w:p>
    <w:p>
      <w:pPr>
        <w:pStyle w:val="FirstParagraph"/>
      </w:pPr>
      <w:r>
        <w:t xml:space="preserve">The role of the firefighter in Italy Rome is evolving towards a more hybrid model combining emergency response with civil protection and cultural heritage management. As climate change exacerbates heatwaves and urban density continues to challenge infrastructure, the demand for specialized skills will grow.</w:t>
      </w:r>
    </w:p>
    <w:p>
      <w:pPr>
        <w:pStyle w:val="BodyText"/>
      </w:pPr>
      <w:r>
        <w:t xml:space="preserve">Funding remains a persistent issue. While national funding provides stability, local municipalities in Italy Rome often struggle with the high costs of maintaining aging equipment suitable for narrow streets. Investment in specialized vehicles and continued advanced training is essential to maintain operational readiness.</w:t>
      </w:r>
    </w:p>
    <w:bookmarkEnd w:id="29"/>
    <w:bookmarkStart w:id="30" w:name="conclusion"/>
    <w:p>
      <w:pPr>
        <w:pStyle w:val="Heading2"/>
      </w:pPr>
      <w:r>
        <w:t xml:space="preserve">8. Conclusion</w:t>
      </w:r>
    </w:p>
    <w:p>
      <w:pPr>
        <w:pStyle w:val="FirstParagraph"/>
      </w:pPr>
      <w:r>
        <w:t xml:space="preserve">In conclusion, the firefighter in Italy Rome represents a critical intersection of public safety, historical preservation, and urban management. The challenges posed by the unique geography and heritage of Italy Rome require a specialized approach that goes beyond standard firefighting protocols. Through rigorous training, technological integration, and inter-agency cooperation, the firefighter corps successfully mitigates risks while preserving one of the world’s most significant cultural treasures. This laboratory report confirms that maintaining high operational standards in this context is not just about extinguishing fires; it is about safeguarding the legacy of Italy Rome for future generations.</w:t>
      </w:r>
    </w:p>
    <w:p>
      <w:pPr>
        <w:pStyle w:val="BodyText"/>
      </w:pPr>
      <w:r>
        <w:rPr>
          <w:iCs/>
          <w:i/>
        </w:rPr>
        <w:t xml:space="preserve">This document was generated for educational and analytical purposes regarding emergency services in Italy Rome. All technical assessments are based on publicly available data and standard operational procedures.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Analysis: The Role and Evolution of the Firefighter in Italy Rome</dc:title>
  <dc:creator/>
  <dc:language>en</dc:language>
  <cp:keywords/>
  <dcterms:created xsi:type="dcterms:W3CDTF">2026-07-29T18:57:14Z</dcterms:created>
  <dcterms:modified xsi:type="dcterms:W3CDTF">2026-07-29T18:57:14Z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