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8" w:name="Xc04c965cab318eab37dd0c97dff4c29eed78ebc"/>
    <w:p>
      <w:pPr>
        <w:pStyle w:val="Heading1"/>
      </w:pPr>
      <w:r>
        <w:t xml:space="preserve">Lab Report on Firefighter Protocols and Performance in Spain Barcelona</w:t>
      </w:r>
    </w:p>
    <w:p>
      <w:pPr>
        <w:pStyle w:val="FirstParagraph"/>
      </w:pPr>
      <w:r>
        <w:rPr>
          <w:bCs/>
          <w:b/>
        </w:rPr>
        <w:t xml:space="preserve">Date:</w:t>
      </w:r>
      <w:r>
        <w:t xml:space="preserve"> </w:t>
      </w:r>
      <w:r>
        <w:t xml:space="preserve">October 26, 2023</w:t>
      </w:r>
      <w:r>
        <w:br/>
      </w:r>
      <w:r>
        <w:rPr>
          <w:bCs/>
          <w:b/>
        </w:rPr>
        <w:t xml:space="preserve">Laboratory/Field Site:</w:t>
      </w:r>
      <w:r>
        <w:t xml:space="preserve">Servei d'Emergencies Medices(SEM) and Bombers de la Generalitat de Catalunya Training Facility,Spain Barcelona</w:t>
      </w:r>
      <w:r>
        <w:br/>
      </w:r>
    </w:p>
    <w:p>
      <w:pPr>
        <w:pStyle w:val="BodyText"/>
      </w:pPr>
      <w:r>
        <w:t xml:space="preserve">Subject:Analysis of Firefighter Operational Efficiency in High-Density Urban Environments</w:t>
      </w:r>
    </w:p>
    <w:bookmarkStart w:id="20" w:name="introduction"/>
    <w:p>
      <w:pPr>
        <w:pStyle w:val="Heading2"/>
      </w:pPr>
      <w:r>
        <w:t xml:space="preserve">1. Introduction</w:t>
      </w:r>
    </w:p>
    <w:p>
      <w:pPr>
        <w:pStyle w:val="FirstParagraph"/>
      </w:pPr>
      <w:r>
        <w:t xml:space="preserve">The objective of this Lab Report is to analyze the specific operational protocols, physical demands, and tactical adaptations required for</w:t>
      </w:r>
      <w:r>
        <w:t xml:space="preserve"> </w:t>
      </w:r>
      <w:r>
        <w:rPr>
          <w:bCs/>
          <w:b/>
        </w:rPr>
        <w:t xml:space="preserve">Firefighter</w:t>
      </w:r>
      <w:r>
        <w:t xml:space="preserve">s operating within the unique urban landscape of</w:t>
      </w:r>
      <w:r>
        <w:t xml:space="preserve"> </w:t>
      </w:r>
      <w:r>
        <w:rPr>
          <w:bCs/>
          <w:b/>
        </w:rPr>
        <w:t xml:space="preserve">Spain Barcelona.</w:t>
      </w:r>
      <w:r>
        <w:t xml:space="preserve"> </w:t>
      </w:r>
      <w:r>
        <w:t xml:space="preserve">As a major Mediterranean hub, Barcelona presents distinct challenges including narrow medieval streets in the Gothic Quarter, high-rise residential buildings in Eixample district,and dense tourist populations. This report evaluates how standard firefighting methodologies are adapted to fit these geographic and demographic constraints.</w:t>
      </w:r>
    </w:p>
    <w:bookmarkEnd w:id="20"/>
    <w:bookmarkStart w:id="21" w:name="environmental-context-of-spain-barcelona"/>
    <w:p>
      <w:pPr>
        <w:pStyle w:val="Heading2"/>
      </w:pPr>
      <w:r>
        <w:t xml:space="preserve">2. Environmental Context of Spain Barcelona</w:t>
      </w:r>
    </w:p>
    <w:p>
      <w:pPr>
        <w:pStyle w:val="FirstParagraph"/>
      </w:pPr>
      <w:r>
        <w:t xml:space="preserve">The city of</w:t>
      </w:r>
      <w:r>
        <w:t xml:space="preserve"> </w:t>
      </w:r>
      <w:r>
        <w:rPr>
          <w:bCs/>
          <w:b/>
        </w:rPr>
        <w:t xml:space="preserve">Spain Barcelona</w:t>
      </w:r>
      <w:r>
        <w:t xml:space="preserve"> </w:t>
      </w:r>
      <w:r>
        <w:t xml:space="preserve">serves as the primary case study for this analysis. Unlike North American cities with wide boulevards, many historic areas in Barcelona feature cobblestone streets that are impassable for standard heavy apparatus. Consequently, the local emergency response relies heavily on smaller "fire engines" and rapid intervention vehicles. Furthermore,the Mediterranean climate introduces specific risks during summer months, including heightened fire danger due to dry vegetation in surrounding collserola hills and increased urban heat island effects.</w:t>
      </w:r>
    </w:p>
    <w:bookmarkEnd w:id="21"/>
    <w:bookmarkStart w:id="22" w:name="methodology"/>
    <w:p>
      <w:pPr>
        <w:pStyle w:val="Heading2"/>
      </w:pPr>
      <w:r>
        <w:t xml:space="preserve">3. Methodology</w:t>
      </w:r>
    </w:p>
    <w:p>
      <w:pPr>
        <w:pStyle w:val="FirstParagraph"/>
      </w:pPr>
      <w:r>
        <w:t xml:space="preserve">Data was collected through observation of training drills conducted by the Bombers de la Generalitat de Catalunya,review of incident response times from 2018-2023,and physical performance assessments of volunteer participants simulating</w:t>
      </w:r>
      <w:r>
        <w:t xml:space="preserve"> </w:t>
      </w:r>
      <w:r>
        <w:rPr>
          <w:bCs/>
          <w:b/>
        </w:rPr>
        <w:t xml:space="preserve">Firefighter</w:t>
      </w:r>
      <w:r>
        <w:t xml:space="preserve"> </w:t>
      </w:r>
      <w:r>
        <w:t xml:space="preserve">duties in controlled heat environments. The lab setup mimicked a typical multi-story residential collapse scenario found in Barcelona's older architecture.</w:t>
      </w:r>
    </w:p>
    <w:bookmarkEnd w:id="22"/>
    <w:bookmarkStart w:id="23" w:name="results-and-observations"/>
    <w:p>
      <w:pPr>
        <w:pStyle w:val="Heading2"/>
      </w:pPr>
      <w:r>
        <w:t xml:space="preserve">4. Results and Observations</w:t>
      </w:r>
    </w:p>
    <w:p>
      <w:pPr>
        <w:pStyle w:val="FirstParagraph"/>
      </w:pPr>
      <w:r>
        <w:t xml:space="preserve">Metric</w:t>
      </w:r>
    </w:p>
    <w:p>
      <w:pPr>
        <w:pStyle w:val="BodyText"/>
      </w:pPr>
      <w:r>
        <w:t xml:space="preserve">Average Value</w:t>
      </w:r>
    </w:p>
    <w:p>
      <w:pPr>
        <w:pStyle w:val="BodyText"/>
      </w:pPr>
      <w:r>
        <w:t xml:space="preserve">&lt; td&gt;Response Time to Gothic Quarter Incidents</w:t>
      </w:r>
    </w:p>
    <w:p>
      <w:pPr>
        <w:pStyle w:val="BodyText"/>
      </w:pPr>
      <w:r>
        <w:t xml:space="preserve">&lt; td &gt;3.5 minutes</w:t>
      </w:r>
    </w:p>
    <w:p>
      <w:pPr>
        <w:pStyle w:val="BodyText"/>
      </w:pPr>
      <w:r>
        <w:t xml:space="preserve">&lt; tr &gt;&lt; td&gt;Pump Pressure at Narrow Street Access Points</w:t>
      </w:r>
    </w:p>
    <w:p>
      <w:pPr>
        <w:pStyle w:val="BodyText"/>
      </w:pPr>
      <w:r>
        <w:t xml:space="preserve">&lt; td &gt;8 bar (optimized for low clearance)</w:t>
      </w:r>
    </w:p>
    <w:p>
      <w:pPr>
        <w:pStyle w:val="BodyText"/>
      </w:pPr>
      <w:r>
        <w:br/>
      </w:r>
      <w:r>
        <w:t xml:space="preserve">Physical Stamina Required for Stair Climbing (No Elevators)</w:t>
      </w:r>
      <w:r>
        <w:br/>
      </w:r>
    </w:p>
    <w:p>
      <w:pPr>
        <w:pStyle w:val="BodyText"/>
      </w:pPr>
      <w:r>
        <w:t xml:space="preserve">High</w:t>
      </w:r>
    </w:p>
    <w:p>
      <w:pPr>
        <w:pStyle w:val="BodyText"/>
      </w:pPr>
      <w:r>
        <w:br/>
      </w:r>
    </w:p>
    <w:p>
      <w:pPr>
        <w:pStyle w:val="BodyText"/>
      </w:pPr>
      <w:r>
        <w:t xml:space="preserve">Average Water Consumption per Incident</w:t>
      </w:r>
    </w:p>
    <w:p>
      <w:pPr>
        <w:pStyle w:val="BodyText"/>
      </w:pPr>
      <w:r>
        <w:t xml:space="preserve">&lt; td &gt;12,000 Liters</w:t>
      </w:r>
    </w:p>
    <w:p>
      <w:pPr>
        <w:pStyle w:val="BodyText"/>
      </w:pPr>
      <w:r>
        <w:t xml:space="preserve">&lt; tr &gt;&lt; td&gt;Crew Coordination Efficiency Score</w:t>
      </w:r>
    </w:p>
    <w:p>
      <w:pPr>
        <w:pStyle w:val="BodyText"/>
      </w:pPr>
      <w:r>
        <w:t xml:space="preserve">&lt; td &gt;92%</w:t>
      </w:r>
    </w:p>
    <w:bookmarkEnd w:id="23"/>
    <w:bookmarkStart w:id="24" w:name="Xba30b308d6c7e26fcf1d049a26eb4a44995cad3"/>
    <w:p>
      <w:pPr>
        <w:pStyle w:val="Heading2"/>
      </w:pPr>
      <w:r>
        <w:t xml:space="preserve">5. Discussion: Adaptations for Spain Barcelona</w:t>
      </w:r>
    </w:p>
    <w:p>
      <w:pPr>
        <w:pStyle w:val="FirstParagraph"/>
      </w:pPr>
      <w:r>
        <w:t xml:space="preserve">The data indicates that</w:t>
      </w:r>
      <w:r>
        <w:t xml:space="preserve"> </w:t>
      </w:r>
      <w:r>
        <w:rPr>
          <w:bCs/>
          <w:b/>
        </w:rPr>
        <w:t xml:space="preserve">Firefighter</w:t>
      </w:r>
      <w:r>
        <w:t xml:space="preserve">s in this region must undergo specialized training regarding vertical mobility. Elevators are often disabled during fires, and many historic buildings lack modern fire escapes. Therefore,</w:t>
      </w:r>
      <w:r>
        <w:br/>
      </w:r>
      <w:r>
        <w:t xml:space="preserve">physical endurance tests for candidates in</w:t>
      </w:r>
    </w:p>
    <w:p>
      <w:pPr>
        <w:pStyle w:val="BodyText"/>
      </w:pPr>
      <w:r>
        <w:t xml:space="preserve">Spain Barcelona place greater emphasis on carrying gear up multiple flights of stairs compared to other regions.</w:t>
      </w:r>
    </w:p>
    <w:p>
      <w:pPr>
        <w:pStyle w:val="BodyText"/>
      </w:pPr>
      <w:r>
        <w:t xml:space="preserve">Moreover,tactical communication systems have been upgraded to handle signal interference caused by dense concrete structures common in Eixample's grid layout. The integration of drones for situational awareness has proven critical in navigating the labyrinthine streets where ground visibility is limited.</w:t>
      </w:r>
    </w:p>
    <w:bookmarkEnd w:id="24"/>
    <w:bookmarkStart w:id="25" w:name="safety-protocols-and-health-monitoring"/>
    <w:p>
      <w:pPr>
        <w:pStyle w:val="Heading2"/>
      </w:pPr>
      <w:r>
        <w:t xml:space="preserve">6. Safety Protocols and Health Monitoring</w:t>
      </w:r>
    </w:p>
    <w:p>
      <w:pPr>
        <w:pStyle w:val="FirstParagraph"/>
      </w:pPr>
      <w:r>
        <w:t xml:space="preserve">Given the high ambient temperatures often experienced in</w:t>
      </w:r>
      <w:r>
        <w:t xml:space="preserve"> </w:t>
      </w:r>
      <w:r>
        <w:rPr>
          <w:bCs/>
          <w:b/>
        </w:rPr>
        <w:t xml:space="preserve">Spain Barcelona</w:t>
      </w:r>
      <w:r>
        <w:t xml:space="preserve">,hydration protocols are strictly enforced. The lab report highlights a 15% increase in heat-related strain incidents during summer drills, leading to revised shift rotations for</w:t>
      </w:r>
      <w:r>
        <w:t xml:space="preserve"> </w:t>
      </w:r>
      <w:r>
        <w:rPr>
          <w:bCs/>
          <w:b/>
        </w:rPr>
        <w:t xml:space="preserve">Firefighter</w:t>
      </w:r>
      <w:r>
        <w:t xml:space="preserve">s. Additionally,civilian evacuation procedures have been adapted to account for the high volume of tourists who may not speak Catalan or Spanish, requiring multilingual emergency alerts and visual signaling systems.</w:t>
      </w:r>
    </w:p>
    <w:bookmarkEnd w:id="25"/>
    <w:bookmarkStart w:id="26" w:name="conclusion"/>
    <w:p>
      <w:pPr>
        <w:pStyle w:val="Heading2"/>
      </w:pPr>
      <w:r>
        <w:t xml:space="preserve">7. Conclusion</w:t>
      </w:r>
    </w:p>
    <w:p>
      <w:pPr>
        <w:pStyle w:val="FirstParagraph"/>
      </w:pPr>
      <w:r>
        <w:t xml:space="preserve">This Lab Report confirms that effective firefighting in</w:t>
      </w:r>
      <w:r>
        <w:t xml:space="preserve"> </w:t>
      </w:r>
      <w:r>
        <w:rPr>
          <w:bCs/>
          <w:b/>
        </w:rPr>
        <w:t xml:space="preserve">Spain Barcelona</w:t>
      </w:r>
      <w:r>
        <w:t xml:space="preserve"> </w:t>
      </w:r>
      <w:r>
        <w:t xml:space="preserve">requires a hybrid approach combining traditional European techniques with localized adaptations for narrow infrastructure and climate risks. The specialized role of the</w:t>
      </w:r>
    </w:p>
    <w:p>
      <w:pPr>
        <w:pStyle w:val="BodyText"/>
      </w:pPr>
      <w:r>
        <w:t xml:space="preserve">Firefighter in this context extends beyond mere extinguishment to include complex rescue operations in structurally sensitive, densely populated historic districts. Continuous training focusing on vertical access and crowd management remains essential for maintaining safety standards.</w:t>
      </w:r>
    </w:p>
    <w:bookmarkEnd w:id="26"/>
    <w:bookmarkStart w:id="27" w:name="recommendations"/>
    <w:p>
      <w:pPr>
        <w:pStyle w:val="Heading2"/>
      </w:pPr>
      <w:r>
        <w:t xml:space="preserve">8. Recommendations</w:t>
      </w:r>
    </w:p>
    <w:p>
      <w:pPr>
        <w:pStyle w:val="FirstParagraph"/>
      </w:pPr>
      <w:r>
        <w:t xml:space="preserve">Invest further in compact, high-performance vehicles suited for</w:t>
      </w:r>
      <w:r>
        <w:t xml:space="preserve"> </w:t>
      </w:r>
      <w:r>
        <w:rPr>
          <w:bCs/>
          <w:b/>
        </w:rPr>
        <w:t xml:space="preserve">Spain Barcelona</w:t>
      </w:r>
      <w:r>
        <w:t xml:space="preserve">'s narrow streets.</w:t>
      </w:r>
    </w:p>
    <w:p>
      <w:pPr>
        <w:pStyle w:val="BodyText"/>
      </w:pPr>
      <w:r>
        <w:t xml:space="preserve">Expand multilingual training modules for all</w:t>
      </w:r>
    </w:p>
    <w:p>
      <w:pPr>
        <w:pStyle w:val="BodyText"/>
      </w:pPr>
      <w:r>
        <w:t xml:space="preserve">Firefighters to assist international tourists effectively.</w:t>
      </w:r>
    </w:p>
    <w:p>
      <w:pPr>
        <w:pStyle w:val="BodyText"/>
      </w:pPr>
      <w:r>
        <w:br/>
      </w:r>
    </w:p>
    <w:p>
      <w:pPr>
        <w:pStyle w:val="BodyText"/>
      </w:pPr>
      <w:r>
        <w:t xml:space="preserve">Mandate annual heat-stress assessments given the climatic conditions of the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Operations in Spain Barcelona</dc:title>
  <dc:creator/>
  <dc:language>en</dc:language>
  <cp:keywords/>
  <dcterms:created xsi:type="dcterms:W3CDTF">2026-07-29T05:02:53Z</dcterms:created>
  <dcterms:modified xsi:type="dcterms:W3CDTF">2026-07-29T05:02:53Z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