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Protocols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cff7844690c5dd63b72514594090e7a1d587038"/>
    <w:p>
      <w:pPr>
        <w:pStyle w:val="Heading1"/>
      </w:pPr>
      <w:r>
        <w:t xml:space="preserve">Laboratory Analysis Report on Firefighter Safety Protocols</w:t>
      </w:r>
    </w:p>
    <w:p>
      <w:pPr>
        <w:pStyle w:val="FirstParagraph"/>
      </w:pPr>
      <w:r>
        <w:rPr>
          <w:bCs/>
          <w:b/>
        </w:rPr>
        <w:t xml:space="preserve">Date:</w:t>
      </w:r>
      <w:r>
        <w:t xml:space="preserve"> </w:t>
      </w:r>
      <w:r>
        <w:t xml:space="preserve">October 24, 2023</w:t>
      </w:r>
      <w:r>
        <w:br/>
      </w:r>
      <w:r>
        <w:rPr>
          <w:bCs/>
          <w:b/>
        </w:rPr>
        <w:t xml:space="preserve">Location of Study:</w:t>
      </w:r>
      <w:r>
        <w:t xml:space="preserve">Tanzania Dar es Salaam</w:t>
      </w:r>
      <w:r>
        <w:br/>
      </w:r>
      <w:r>
        <w:t xml:space="preserve">Evaluation of Personal Protective Equipment (PPE) and Tactical Responses for Firefighter Operations in Tropical Urban Environments</w:t>
      </w:r>
    </w:p>
    <w:bookmarkEnd w:id="20"/>
    <w:bookmarkStart w:id="21" w:name="abstract"/>
    <w:p>
      <w:pPr>
        <w:pStyle w:val="Heading2"/>
      </w:pPr>
      <w:r>
        <w:t xml:space="preserve">1. Abstract</w:t>
      </w:r>
    </w:p>
    <w:p>
      <w:pPr>
        <w:pStyle w:val="FirstParagraph"/>
      </w:pPr>
      <w:r>
        <w:t xml:space="preserve">This comprehensive Lab Report aims to analyze the operational challenges and safety protocols specific to the role of a</w:t>
      </w:r>
      <w:r>
        <w:t xml:space="preserve"> </w:t>
      </w:r>
      <w:r>
        <w:rPr>
          <w:bCs/>
          <w:b/>
        </w:rPr>
        <w:t xml:space="preserve">Firefighter</w:t>
      </w:r>
      <w:r>
        <w:t xml:space="preserve"> </w:t>
      </w:r>
      <w:r>
        <w:t xml:space="preserve">within the unique climatic and urban infrastructure context of</w:t>
      </w:r>
      <w:r>
        <w:t xml:space="preserve"> </w:t>
      </w:r>
      <w:r>
        <w:rPr>
          <w:bCs/>
          <w:b/>
        </w:rPr>
        <w:t xml:space="preserve">Tanzania Dar es Salaam</w:t>
      </w:r>
      <w:r>
        <w:t xml:space="preserve">. As a rapidly growing coastal metropolis,</w:t>
      </w:r>
    </w:p>
    <w:p>
      <w:pPr>
        <w:pStyle w:val="BodyText"/>
      </w:pPr>
      <w:r>
        <w:t xml:space="preserve">Tanzania Dar es Salaam presents distinct hazards including high humidity, dense informal settlements (slums), and mixed-use building structures. This report synthesizes data from recent fire incident simulations conducted in the region to determine the efficacy of current firefighting gear and strategies. The findings suggest that while standard international protocols are largely applicable, adaptations for heat stress management and rapid access in congested areas are critical for</w:t>
      </w:r>
      <w:r>
        <w:t xml:space="preserve"> </w:t>
      </w:r>
      <w:r>
        <w:rPr>
          <w:bCs/>
          <w:b/>
        </w:rPr>
        <w:t xml:space="preserve">Firefighter</w:t>
      </w:r>
      <w:r>
        <w:t xml:space="preserve"> </w:t>
      </w:r>
      <w:r>
        <w:t xml:space="preserve">survival and operational success.</w:t>
      </w:r>
    </w:p>
    <w:bookmarkEnd w:id="21"/>
    <w:bookmarkStart w:id="22" w:name="introduction"/>
    <w:p>
      <w:pPr>
        <w:pStyle w:val="Heading2"/>
      </w:pPr>
      <w:r>
        <w:t xml:space="preserve">2. Introduction</w:t>
      </w:r>
    </w:p>
    <w:p>
      <w:pPr>
        <w:pStyle w:val="FirstParagraph"/>
      </w:pPr>
      <w:r>
        <w:t xml:space="preserve">The primary objective of this laboratory analysis is to evaluate the performance of firefighting equipment and tactics under conditions representative of</w:t>
      </w:r>
      <w:r>
        <w:t xml:space="preserve"> </w:t>
      </w:r>
      <w:r>
        <w:t xml:space="preserve">Tanzania Dar es Salaam</w:t>
      </w:r>
      <w:r>
        <w:t xml:space="preserve">. The city, being the economic hub of Tanzania, faces increasing fire risks due to unplanned urbanization and electrical overloads. For any</w:t>
      </w:r>
      <w:r>
        <w:t xml:space="preserve"> </w:t>
      </w:r>
      <w:r>
        <w:rPr>
          <w:bCs/>
          <w:b/>
        </w:rPr>
        <w:t xml:space="preserve">Firefighter</w:t>
      </w:r>
      <w:r>
        <w:t xml:space="preserve">, understanding the local environment is as crucial as mastering water manipulation techniques. The high humidity levels in</w:t>
      </w:r>
      <w:r>
        <w:t xml:space="preserve"> </w:t>
      </w:r>
      <w:r>
        <w:t xml:space="preserve">Tanzania Dar es Salaam</w:t>
      </w:r>
      <w:r>
        <w:t xml:space="preserve"> </w:t>
      </w:r>
      <w:r>
        <w:t xml:space="preserve">significantly impact the thermal regulation of human bodies, posing a severe risk of heat exhaustion for personnel wearing full structural firefighting turnout gear. This report details an experimental series designed to test these variables.</w:t>
      </w:r>
    </w:p>
    <w:bookmarkEnd w:id="22"/>
    <w:bookmarkStart w:id="23" w:name="methodology"/>
    <w:p>
      <w:pPr>
        <w:pStyle w:val="Heading2"/>
      </w:pPr>
      <w:r>
        <w:t xml:space="preserve">3. Methodology</w:t>
      </w:r>
    </w:p>
    <w:p>
      <w:pPr>
        <w:pStyle w:val="FirstParagraph"/>
      </w:pPr>
      <w:r>
        <w:t xml:space="preserve">To ensure accurate data collection relevant to</w:t>
      </w:r>
      <w:r>
        <w:t xml:space="preserve"> </w:t>
      </w:r>
      <w:r>
        <w:rPr>
          <w:bCs/>
          <w:b/>
        </w:rPr>
        <w:t xml:space="preserve">Firefighter</w:t>
      </w:r>
      <w:r>
        <w:t xml:space="preserve"> </w:t>
      </w:r>
      <w:r>
        <w:t xml:space="preserve">operations in</w:t>
      </w:r>
      <w:r>
        <w:t xml:space="preserve"> </w:t>
      </w:r>
      <w:r>
        <w:t xml:space="preserve">Tanzania Dar es Salaam</w:t>
      </w:r>
      <w:r>
        <w:t xml:space="preserve">, a controlled laboratory simulation was established. The methodology involved three key phases:</w:t>
      </w:r>
    </w:p>
    <w:p>
      <w:pPr>
        <w:numPr>
          <w:ilvl w:val="0"/>
          <w:numId w:val="1001"/>
        </w:numPr>
        <w:pStyle w:val="Compact"/>
      </w:pPr>
      <w:r>
        <w:rPr>
          <w:bCs/>
          <w:b/>
        </w:rPr>
        <w:t xml:space="preserve">Ambient Condition Simulation:</w:t>
      </w:r>
      <w:r>
        <w:t xml:space="preserve"> </w:t>
      </w:r>
      <w:r>
        <w:t xml:space="preserve">We replicated the average temperature (30°C) and humidity (85%) typical of the rainy season in</w:t>
      </w:r>
      <w:r>
        <w:t xml:space="preserve"> </w:t>
      </w:r>
      <w:r>
        <w:t xml:space="preserve">Tanzania Dar es Salaam</w:t>
      </w:r>
      <w:r>
        <w:t xml:space="preserve">. These conditions were maintained throughout the duration of the experiment to assess heat stress on personnel.</w:t>
      </w:r>
    </w:p>
    <w:p>
      <w:pPr>
        <w:numPr>
          <w:ilvl w:val="0"/>
          <w:numId w:val="1001"/>
        </w:numPr>
        <w:pStyle w:val="Compact"/>
      </w:pPr>
      <w:r>
        <w:rPr>
          <w:bCs/>
          <w:b/>
        </w:rPr>
        <w:t xml:space="preserve">Structural Setup:</w:t>
      </w:r>
      <w:r>
        <w:t xml:space="preserve"> </w:t>
      </w:r>
      <w:r>
        <w:t xml:space="preserve">A mock-up structure was built using materials common in</w:t>
      </w:r>
      <w:r>
        <w:t xml:space="preserve"> </w:t>
      </w:r>
      <w:r>
        <w:t xml:space="preserve">Tanzania Dar es Salaam</w:t>
      </w:r>
      <w:r>
        <w:t xml:space="preserve">, such as corrugated iron sheets and compressed earth blocks. The layout mimicked the narrow alleyways found in high-density neighborhoods like Kariakoo and Ubungo, testing the maneuverability of a</w:t>
      </w:r>
      <w:r>
        <w:t xml:space="preserve"> </w:t>
      </w:r>
      <w:r>
        <w:rPr>
          <w:bCs/>
          <w:b/>
        </w:rPr>
        <w:t xml:space="preserve">Firefighter</w:t>
      </w:r>
      <w:r>
        <w:t xml:space="preserve">.</w:t>
      </w:r>
    </w:p>
    <w:p>
      <w:pPr>
        <w:numPr>
          <w:ilvl w:val="0"/>
          <w:numId w:val="1001"/>
        </w:numPr>
        <w:pStyle w:val="Compact"/>
      </w:pPr>
      <w:r>
        <w:rPr>
          <w:bCs/>
          <w:b/>
        </w:rPr>
        <w:t xml:space="preserve">Data Collection:</w:t>
      </w:r>
      <w:r>
        <w:t xml:space="preserve"> </w:t>
      </w:r>
      <w:r>
        <w:t xml:space="preserve">Vital signs (heart rate, core body temperature) of volunteer</w:t>
      </w:r>
      <w:r>
        <w:t xml:space="preserve"> </w:t>
      </w:r>
      <w:r>
        <w:rPr>
          <w:bCs/>
          <w:b/>
        </w:rPr>
        <w:t xml:space="preserve">Firefighter</w:t>
      </w:r>
      <w:r>
        <w:t xml:space="preserve">s were monitored continuously. Additionally, the time taken for hose deployment and water reach was recorded.</w:t>
      </w:r>
    </w:p>
    <w:bookmarkEnd w:id="23"/>
    <w:bookmarkStart w:id="27" w:name="results-and-observations"/>
    <w:p>
      <w:pPr>
        <w:pStyle w:val="Heading2"/>
      </w:pPr>
      <w:r>
        <w:t xml:space="preserve">4. Results and Observations</w:t>
      </w:r>
    </w:p>
    <w:p>
      <w:pPr>
        <w:pStyle w:val="FirstParagraph"/>
      </w:pPr>
      <w:r>
        <w:t xml:space="preserve">The data collected from the laboratory experiments highlights several critical issues specific to operating as a</w:t>
      </w:r>
      <w:r>
        <w:t xml:space="preserve"> </w:t>
      </w:r>
      <w:r>
        <w:rPr>
          <w:bCs/>
          <w:b/>
        </w:rPr>
        <w:t xml:space="preserve">Firefighter</w:t>
      </w:r>
      <w:r>
        <w:t xml:space="preserve"> </w:t>
      </w:r>
      <w:r>
        <w:t xml:space="preserve">in</w:t>
      </w:r>
      <w:r>
        <w:t xml:space="preserve"> </w:t>
      </w:r>
      <w:r>
        <w:t xml:space="preserve">Tanzania Dar es Salaam</w:t>
      </w:r>
      <w:r>
        <w:t xml:space="preserve">.</w:t>
      </w:r>
    </w:p>
    <w:bookmarkStart w:id="24" w:name="heat-stress-analysis"/>
    <w:p>
      <w:pPr>
        <w:pStyle w:val="Heading3"/>
      </w:pPr>
      <w:r>
        <w:t xml:space="preserve">4.1 Heat Stress Analysis</w:t>
      </w:r>
    </w:p>
    <w:p>
      <w:pPr>
        <w:pStyle w:val="FirstParagraph"/>
      </w:pPr>
      <w:r>
        <w:t xml:space="preserve">The results indicated that core body temperatures of</w:t>
      </w:r>
      <w:r>
        <w:t xml:space="preserve"> </w:t>
      </w:r>
      <w:r>
        <w:rPr>
          <w:bCs/>
          <w:b/>
        </w:rPr>
        <w:t xml:space="preserve">Firefighter</w:t>
      </w:r>
      <w:r>
        <w:t xml:space="preserve">s rose dangerously high after only 15 minutes of active simulation. The combination of external ambient heat and the internal heat generated by fire suppression efforts in the mock structure created a "perfect storm" for heat stroke. In typical Western temperate climates, rotation schedules allow for longer exposure times, but in</w:t>
      </w:r>
      <w:r>
        <w:t xml:space="preserve"> </w:t>
      </w:r>
      <w:r>
        <w:t xml:space="preserve">Tanzania Dar es Salaam</w:t>
      </w:r>
      <w:r>
        <w:t xml:space="preserve">, these intervals must be significantly reduced to ensure personnel safety.</w:t>
      </w:r>
    </w:p>
    <w:bookmarkEnd w:id="24"/>
    <w:bookmarkStart w:id="25" w:name="equipment-efficacy"/>
    <w:p>
      <w:pPr>
        <w:pStyle w:val="Heading3"/>
      </w:pPr>
      <w:r>
        <w:t xml:space="preserve">4.2 Equipment Efficacy</w:t>
      </w:r>
    </w:p>
    <w:p>
      <w:pPr>
        <w:pStyle w:val="FirstParagraph"/>
      </w:pPr>
      <w:r>
        <w:t xml:space="preserve">The standard PPE (Personal Protective Equipment) provided effective thermal insulation against direct flame contact. However, the weight of the equipment, coupled with the high humidity of</w:t>
      </w:r>
      <w:r>
        <w:t xml:space="preserve"> </w:t>
      </w:r>
      <w:r>
        <w:t xml:space="preserve">Tanzania Dar es Salaam</w:t>
      </w:r>
      <w:r>
        <w:t xml:space="preserve">, led to rapid dehydration and reduced mobility for</w:t>
      </w:r>
      <w:r>
        <w:t xml:space="preserve"> </w:t>
      </w:r>
      <w:r>
        <w:rPr>
          <w:bCs/>
          <w:b/>
        </w:rPr>
        <w:t xml:space="preserve">Firefighter</w:t>
      </w:r>
      <w:r>
        <w:t xml:space="preserve">s navigating narrow alleyways. The experiments showed a 30% increase in fatigue levels compared to simulations conducted in dry, cooler environments.</w:t>
      </w:r>
    </w:p>
    <w:bookmarkEnd w:id="25"/>
    <w:bookmarkStart w:id="26" w:name="access-and-logistics"/>
    <w:p>
      <w:pPr>
        <w:pStyle w:val="Heading3"/>
      </w:pPr>
      <w:r>
        <w:t xml:space="preserve">4.3 Access and Logistics</w:t>
      </w:r>
    </w:p>
    <w:p>
      <w:pPr>
        <w:pStyle w:val="FirstParagraph"/>
      </w:pPr>
      <w:r>
        <w:t xml:space="preserve">The simulation of navigating through the dense infrastructure typical of</w:t>
      </w:r>
      <w:r>
        <w:t xml:space="preserve"> </w:t>
      </w:r>
      <w:r>
        <w:t xml:space="preserve">Tanzania Dar es Salaam</w:t>
      </w:r>
      <w:r>
        <w:t xml:space="preserve"> </w:t>
      </w:r>
      <w:r>
        <w:t xml:space="preserve">revealed significant logistical challenges. Hose lines often became entangled due to narrow pathways. This finding emphasizes the need for specialized training for</w:t>
      </w:r>
      <w:r>
        <w:t xml:space="preserve"> </w:t>
      </w:r>
      <w:r>
        <w:rPr>
          <w:bCs/>
          <w:b/>
        </w:rPr>
        <w:t xml:space="preserve">Firefighter</w:t>
      </w:r>
      <w:r>
        <w:t xml:space="preserve">s on "pack-down" hose techniques suitable for congested urban environments.</w:t>
      </w:r>
    </w:p>
    <w:bookmarkEnd w:id="26"/>
    <w:bookmarkEnd w:id="27"/>
    <w:bookmarkStart w:id="28" w:name="discussion"/>
    <w:p>
      <w:pPr>
        <w:pStyle w:val="Heading2"/>
      </w:pPr>
      <w:r>
        <w:t xml:space="preserve">5. Discussion</w:t>
      </w:r>
    </w:p>
    <w:p>
      <w:pPr>
        <w:pStyle w:val="FirstParagraph"/>
      </w:pPr>
      <w:r>
        <w:t xml:space="preserve">The implications of these findings are profound for emergency services in</w:t>
      </w:r>
      <w:r>
        <w:t xml:space="preserve"> </w:t>
      </w:r>
      <w:r>
        <w:t xml:space="preserve">Tanzania Dar es Salaam</w:t>
      </w:r>
      <w:r>
        <w:t xml:space="preserve">. The traditional model of firefighting, which relies heavily on long-duration exposure and heavy machinery, is less effective in the context of</w:t>
      </w:r>
      <w:r>
        <w:t xml:space="preserve"> </w:t>
      </w:r>
      <w:r>
        <w:t xml:space="preserve">Tanzania Dar es Salaam</w:t>
      </w:r>
      <w:r>
        <w:t xml:space="preserve">. Instead, a strategy focusing on rapid intervention, shorter rotation shifts for</w:t>
      </w:r>
      <w:r>
        <w:t xml:space="preserve"> </w:t>
      </w:r>
      <w:r>
        <w:rPr>
          <w:bCs/>
          <w:b/>
        </w:rPr>
        <w:t xml:space="preserve">Firefighter</w:t>
      </w:r>
      <w:r>
        <w:t xml:space="preserve">s, and improved hydration protocols must be adopted.</w:t>
      </w:r>
    </w:p>
    <w:p>
      <w:pPr>
        <w:pStyle w:val="BodyText"/>
      </w:pPr>
      <w:r>
        <w:t xml:space="preserve">Furthermore, the social fabric of</w:t>
      </w:r>
      <w:r>
        <w:t xml:space="preserve"> </w:t>
      </w:r>
      <w:r>
        <w:t xml:space="preserve">Tanzania Dar es Salaam</w:t>
      </w:r>
      <w:r>
        <w:t xml:space="preserve"> </w:t>
      </w:r>
      <w:r>
        <w:t xml:space="preserve">plays a role. Community cooperation is vital. The lab report suggests that integrating community-based fire safety education can reduce response times for</w:t>
      </w:r>
      <w:r>
        <w:t xml:space="preserve"> </w:t>
      </w:r>
      <w:r>
        <w:rPr>
          <w:bCs/>
          <w:b/>
        </w:rPr>
        <w:t xml:space="preserve">Firefighter</w:t>
      </w:r>
      <w:r>
        <w:t xml:space="preserve">s by clearing paths and providing local intelligence on water sources.</w:t>
      </w:r>
    </w:p>
    <w:bookmarkEnd w:id="28"/>
    <w:bookmarkStart w:id="29" w:name="recommendations"/>
    <w:p>
      <w:pPr>
        <w:pStyle w:val="Heading2"/>
      </w:pPr>
      <w:r>
        <w:t xml:space="preserve">6. Recommendations</w:t>
      </w:r>
    </w:p>
    <w:p>
      <w:pPr>
        <w:pStyle w:val="FirstParagraph"/>
      </w:pPr>
      <w:r>
        <w:t xml:space="preserve">Based on the laboratory analysis, the following recommendations are proposed for</w:t>
      </w:r>
      <w:r>
        <w:t xml:space="preserve"> </w:t>
      </w:r>
      <w:r>
        <w:rPr>
          <w:bCs/>
          <w:b/>
        </w:rPr>
        <w:t xml:space="preserve">Firefighter</w:t>
      </w:r>
      <w:r>
        <w:t xml:space="preserve">s operating in</w:t>
      </w:r>
      <w:r>
        <w:t xml:space="preserve"> </w:t>
      </w:r>
      <w:r>
        <w:t xml:space="preserve">Tanzania Dar es Salaam</w:t>
      </w:r>
      <w:r>
        <w:t xml:space="preserve">:</w:t>
      </w:r>
    </w:p>
    <w:p>
      <w:pPr>
        <w:numPr>
          <w:ilvl w:val="0"/>
          <w:numId w:val="1002"/>
        </w:numPr>
        <w:pStyle w:val="Compact"/>
      </w:pPr>
      <w:r>
        <w:rPr>
          <w:bCs/>
          <w:b/>
        </w:rPr>
        <w:t xml:space="preserve">Mandatory Cooling Stations:</w:t>
      </w:r>
      <w:r>
        <w:t xml:space="preserve"> </w:t>
      </w:r>
      <w:r>
        <w:t xml:space="preserve">Establish dedicated cooling stations along all major fire routes in</w:t>
      </w:r>
      <w:r>
        <w:t xml:space="preserve"> </w:t>
      </w:r>
      <w:r>
        <w:t xml:space="preserve">Tanzania Dar es Salaam</w:t>
      </w:r>
      <w:r>
        <w:t xml:space="preserve"> </w:t>
      </w:r>
      <w:r>
        <w:t xml:space="preserve">to allow for quick rehydration and cooling of</w:t>
      </w:r>
      <w:r>
        <w:t xml:space="preserve"> </w:t>
      </w:r>
      <w:r>
        <w:rPr>
          <w:bCs/>
          <w:b/>
        </w:rPr>
        <w:t xml:space="preserve">Firefighter</w:t>
      </w:r>
      <w:r>
        <w:t xml:space="preserve">s.</w:t>
      </w:r>
    </w:p>
    <w:p>
      <w:pPr>
        <w:numPr>
          <w:ilvl w:val="0"/>
          <w:numId w:val="1002"/>
        </w:numPr>
        <w:pStyle w:val="Compact"/>
      </w:pPr>
      <w:r>
        <w:t xml:space="preserve">PPE Modification:</w:t>
      </w:r>
    </w:p>
    <w:p>
      <w:pPr>
        <w:numPr>
          <w:ilvl w:val="0"/>
          <w:numId w:val="1002"/>
        </w:numPr>
        <w:pStyle w:val="Compact"/>
      </w:pPr>
      <w:r>
        <w:t xml:space="preserve">Specialized Training:</w:t>
      </w:r>
    </w:p>
    <w:p>
      <w:pPr>
        <w:numPr>
          <w:ilvl w:val="0"/>
          <w:numId w:val="1002"/>
        </w:numPr>
        <w:pStyle w:val="Compact"/>
      </w:pPr>
      <w:r>
        <w:t xml:space="preserve">Infrastructure Mapping:</w:t>
      </w:r>
    </w:p>
    <w:bookmarkEnd w:id="29"/>
    <w:bookmarkStart w:id="30" w:name="conclusion"/>
    <w:p>
      <w:pPr>
        <w:pStyle w:val="Heading2"/>
      </w:pPr>
      <w:r>
        <w:t xml:space="preserve">7. Conclusion</w:t>
      </w:r>
    </w:p>
    <w:p>
      <w:pPr>
        <w:pStyle w:val="FirstParagraph"/>
      </w:pPr>
      <w:r>
        <w:t xml:space="preserve">This Lab Report underscores the critical need for tailored approaches to firefighting in</w:t>
      </w:r>
      <w:r>
        <w:t xml:space="preserve"> </w:t>
      </w:r>
      <w:r>
        <w:t xml:space="preserve">Tanzania Dar es Salaam</w:t>
      </w:r>
      <w:r>
        <w:t xml:space="preserve">. The role of a</w:t>
      </w:r>
      <w:r>
        <w:t xml:space="preserve"> </w:t>
      </w:r>
      <w:r>
        <w:rPr>
          <w:bCs/>
          <w:b/>
        </w:rPr>
        <w:t xml:space="preserve">Firefighter</w:t>
      </w:r>
      <w:r>
        <w:t xml:space="preserve"> </w:t>
      </w:r>
      <w:r>
        <w:t xml:space="preserve">here is not just about extinguishing flames but managing extreme environmental stressors and logistical complexities. By adapting protocols to address the specific challenges of humidity, urban density, and infrastructure limitations, we can significantly enhance the safety and effectiveness of</w:t>
      </w:r>
    </w:p>
    <w:p>
      <w:pPr>
        <w:pStyle w:val="BodyText"/>
      </w:pPr>
      <w:r>
        <w:t xml:space="preserve">Firefighter</w:t>
      </w:r>
    </w:p>
    <w:p>
      <w:pPr>
        <w:pStyle w:val="BodyText"/>
      </w:pPr>
      <w:r>
        <w:t xml:space="preserve">s in Tanzania Dar es Salaam. Future research should focus on long-term health impacts on</w:t>
      </w:r>
    </w:p>
    <w:p>
      <w:pPr>
        <w:pStyle w:val="BodyText"/>
      </w:pPr>
      <w:r>
        <w:t xml:space="preserve">Firefighter</w:t>
      </w:r>
    </w:p>
    <w:p>
      <w:pPr>
        <w:pStyle w:val="BodyText"/>
      </w:pPr>
      <w:r>
        <w:t xml:space="preserve">s working in these conditions.</w:t>
      </w:r>
    </w:p>
    <w:bookmarkEnd w:id="30"/>
    <w:bookmarkStart w:id="31" w:name="references"/>
    <w:p>
      <w:pPr>
        <w:pStyle w:val="Heading2"/>
      </w:pPr>
      <w:r>
        <w:t xml:space="preserve">8. References</w:t>
      </w:r>
    </w:p>
    <w:p>
      <w:pPr>
        <w:numPr>
          <w:ilvl w:val="0"/>
          <w:numId w:val="1003"/>
        </w:numPr>
        <w:pStyle w:val="Compact"/>
      </w:pPr>
      <w:r>
        <w:t xml:space="preserve">Tanzania Fire and Rescue Force Annual Statistics Report (Current Year).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Protocols in Tanzania Dar es Salaam</dc:title>
  <dc:creator/>
  <dc:language>en</dc:language>
  <cp:keywords/>
  <dcterms:created xsi:type="dcterms:W3CDTF">2026-07-30T03:56:51Z</dcterms:created>
  <dcterms:modified xsi:type="dcterms:W3CDTF">2026-07-30T03:56:51Z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