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Effectiveness</w:t>
      </w:r>
      <w:r>
        <w:t xml:space="preserve"> </w:t>
      </w:r>
      <w:r>
        <w:t xml:space="preserve">and</w:t>
      </w:r>
      <w:r>
        <w:t xml:space="preserve"> </w:t>
      </w:r>
      <w:r>
        <w:t xml:space="preserve">Adaptive</w:t>
      </w:r>
      <w:r>
        <w:t xml:space="preserve"> </w:t>
      </w:r>
      <w:r>
        <w:t xml:space="preserve">Resilience:</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X017e2d7f96d89aef0c703b1553baba3104a05b5"/>
    <w:p>
      <w:pPr>
        <w:pStyle w:val="Heading1"/>
      </w:pPr>
      <w:r>
        <w:t xml:space="preserve">Laboratory Report on Operational Parameters of the Firefighter in United States Miami Environments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Urban Emergency Response Studies</w:t>
      </w:r>
      <w:r>
        <w:br/>
      </w:r>
      <w:r>
        <w:rPr>
          <w:bCs/>
          <w:b/>
        </w:rPr>
        <w:t xml:space="preserve">Subject:</w:t>
      </w:r>
      <w:r>
        <w:t xml:space="preserve"> </w:t>
      </w:r>
      <w:r>
        <w:t xml:space="preserve">Comparative Analysis of Firefighter Performance Metrics in High-Humidity Tropical Climates</w:t>
      </w:r>
    </w:p>
    <w:bookmarkStart w:id="20" w:name="abstract"/>
    <w:p>
      <w:pPr>
        <w:pStyle w:val="Heading2"/>
      </w:pPr>
      <w:r>
        <w:t xml:space="preserve">1. Abstract</w:t>
      </w:r>
    </w:p>
    <w:p>
      <w:pPr>
        <w:pStyle w:val="FirstParagraph"/>
      </w:pPr>
      <w:r>
        <w:t xml:space="preserve">This laboratory report presents a comprehensive analysis of the physiological and operational challenges faced by the modern Firefighter operating within the unique environmental context of United States Miami. As urban density increases and climate patterns shift, understanding the specific interplay between high humidity, extreme heat indices, and structural fire dynamics is critical. This document evaluates how local factors in Miami influence equipment efficacy, human endurance limits for firefighters, and incident command strategies. The study aims to propose evidence-based recommendations for optimizing Firefighter safety protocols in this specific United States geographic region.</w:t>
      </w:r>
    </w:p>
    <w:bookmarkEnd w:id="20"/>
    <w:bookmarkStart w:id="21" w:name="introduction"/>
    <w:p>
      <w:pPr>
        <w:pStyle w:val="Heading2"/>
      </w:pPr>
      <w:r>
        <w:t xml:space="preserve">2. Introduction</w:t>
      </w:r>
    </w:p>
    <w:p>
      <w:pPr>
        <w:pStyle w:val="FirstParagraph"/>
      </w:pPr>
      <w:r>
        <w:t xml:space="preserve">The role of the Firefighter has evolved significantly over the last two decades, transitioning from basic fire suppression to a multidisciplinary emergency response professional capable of handling hazardous materials, medical emergencies, and complex search-and-rescue operations. However, these evolving duties must be contextualized within local environmental conditions. In United States Miami, characterized by its subtropical climate and dense coastal urban infrastructure, the Firefighter operates under distinct stressors that differ markedly from those in temperate or arid regions.</w:t>
      </w:r>
    </w:p>
    <w:p>
      <w:pPr>
        <w:pStyle w:val="BodyText"/>
      </w:pPr>
      <w:r>
        <w:t xml:space="preserve">Miami presents a unique laboratory for studying human performance under duress. The combination of high ambient temperatures, elevated humidity levels (often exceeding 80%), and the "heat island" effect created by extensive concrete and asphalt surfaces creates an environment where thermal load on personnel is exponentially higher than national averages. This report seeks to dissect these variables, focusing specifically on how a Firefighter in United States Miami must adapt their tactical approach to mitigate heat stress while maintaining operational efficiency. The central hypothesis of this study is that standard national protocols for Firefighter rotation and hydration are insufficient for the specific climatic demands of United States Miami, necessitating localized adjustments.</w:t>
      </w:r>
    </w:p>
    <w:bookmarkEnd w:id="21"/>
    <w:bookmarkStart w:id="22" w:name="methodology-and-environmental-context"/>
    <w:p>
      <w:pPr>
        <w:pStyle w:val="Heading2"/>
      </w:pPr>
      <w:r>
        <w:t xml:space="preserve">3. Methodology and Environmental Context</w:t>
      </w:r>
    </w:p>
    <w:p>
      <w:pPr>
        <w:pStyle w:val="FirstParagraph"/>
      </w:pPr>
      <w:r>
        <w:t xml:space="preserve">To accurately assess the performance parameters of the Firefighter in this region, data was compiled from incident reports across major fire departments in United States Miami during peak summer months (June through September). The environmental baseline was established using National Oceanic and Atmospheric Administration (NOAA) data for South Florida. Key variables included ambient temperature, relative humidity, dew point, and solar radiation intensity.</w:t>
      </w:r>
    </w:p>
    <w:p>
      <w:pPr>
        <w:pStyle w:val="BodyText"/>
      </w:pPr>
      <w:r>
        <w:t xml:space="preserve">The physiological monitoring of the Firefighter involved tracking core body temperature, heart rate variability, and fluid loss rates during simulated structural fire interventions. These simulations were conducted in controlled burn buildings within United States Miami facilities to ensure safety while replicating realistic thermal loads. The study also incorporated a review of gear limitations, specifically focusing on the breathability and thermal insulation properties of modern turnout gear when exposed to high-humidity air.</w:t>
      </w:r>
    </w:p>
    <w:bookmarkEnd w:id="22"/>
    <w:bookmarkStart w:id="23" w:name="results-the-thermal-load-factor"/>
    <w:p>
      <w:pPr>
        <w:pStyle w:val="Heading2"/>
      </w:pPr>
      <w:r>
        <w:t xml:space="preserve">4. Results: The Thermal Load Factor</w:t>
      </w:r>
    </w:p>
    <w:p>
      <w:pPr>
        <w:pStyle w:val="FirstParagraph"/>
      </w:pPr>
      <w:r>
        <w:t xml:space="preserve">The data indicates a significant correlation between ambient humidity levels and the rate of heat accumulation in Firefighters. In standard temperate climates, a Firefighter may sustain heavy physical activity for 45 to 60 minutes before requiring mandatory rotation due to fatigue or heat stress. However, in the United States Miami environment, this window is reduced by approximately 30% during peak humidity periods.</w:t>
      </w:r>
    </w:p>
    <w:p>
      <w:pPr>
        <w:pStyle w:val="BodyText"/>
      </w:pPr>
      <w:r>
        <w:t xml:space="preserve">Specifically, when the Heat Index in United States Miami exceeds 105°F (40.5°C), which is common during summer afternoons, the metabolic cost of wearing Personal Protective Equipment (PPE) increases drastically. The Firefighter’s body struggles to dissipate heat through sweat evaporation because the surrounding air is already saturated with moisture. This leads to a rapid rise in core body temperature, often reaching dangerous levels within 20 minutes of intense exertion.</w:t>
      </w:r>
    </w:p>
    <w:p>
      <w:pPr>
        <w:pStyle w:val="BodyText"/>
      </w:pPr>
      <w:r>
        <w:t xml:space="preserve">Furthermore, the psychological impact on the Firefighter cannot be overlooked. The oppressive nature of Miami’s humidity creates a perception of increased effort, leading to earlier onset of mental fatigue. Incident Commanders in United States Miami reported that decision-making accuracy decreased slightly after prolonged exposure to these conditions, highlighting a critical link between environmental stress and cognitive function.</w:t>
      </w:r>
    </w:p>
    <w:bookmarkEnd w:id="23"/>
    <w:bookmarkStart w:id="28" w:name="Xb1ea7b294e948e144a33e5b58a39bdd9532c6c5"/>
    <w:p>
      <w:pPr>
        <w:pStyle w:val="Heading2"/>
      </w:pPr>
      <w:r>
        <w:t xml:space="preserve">5. Discussion: Adaptation Strategies for the United States Miami Firefighter</w:t>
      </w:r>
    </w:p>
    <w:p>
      <w:pPr>
        <w:pStyle w:val="FirstParagraph"/>
      </w:pPr>
      <w:r>
        <w:t xml:space="preserve">The findings suggest that the traditional "one-size-fits-all" approach to Firefighter safety is inadequate for United States Miami. Several adaptive strategies are recommended to enhance the resilience and effectiveness of the local Firefighter workforce.</w:t>
      </w:r>
    </w:p>
    <w:bookmarkStart w:id="24" w:name="gear-technology-and-material-science"/>
    <w:p>
      <w:pPr>
        <w:pStyle w:val="Heading3"/>
      </w:pPr>
      <w:r>
        <w:t xml:space="preserve">5.1 Gear Technology and Material Science</w:t>
      </w:r>
    </w:p>
    <w:p>
      <w:pPr>
        <w:pStyle w:val="FirstParagraph"/>
      </w:pPr>
      <w:r>
        <w:t xml:space="preserve">The development of next-generation turnout gear designed specifically for tropical climates is imperative. Current standards focus primarily on thermal protection from external heat sources (fire), but less on internal heat retention due to humidity. Firefighters in United States Miami require materials that offer superior moisture-wicking properties and enhanced breathability without compromising structural integrity or flame resistance. Research into phase-change materials (PCMs) integrated into the liner of Firefighter uniforms shows promise in regulating body temperature during high-humidity operations.</w:t>
      </w:r>
    </w:p>
    <w:bookmarkEnd w:id="24"/>
    <w:bookmarkStart w:id="25" w:name="hydration-and-nutrition-protocols"/>
    <w:p>
      <w:pPr>
        <w:pStyle w:val="Heading3"/>
      </w:pPr>
      <w:r>
        <w:t xml:space="preserve">5.2 Hydration and Nutrition Protocols</w:t>
      </w:r>
    </w:p>
    <w:p>
      <w:pPr>
        <w:pStyle w:val="FirstParagraph"/>
      </w:pPr>
      <w:r>
        <w:t xml:space="preserve">In United States Miami, hydration must be proactive rather than reactive. The standard protocol of drinking water upon feeling thirsty is insufficient given the rapid fluid loss rates observed in this region. Firefighters should undergo pre-shift electrolyte loading to maintain balance before entering high-heat environments. Additionally, post-incident cooling protocols must include active cooling measures, such as ice vests or misting fans, to rapidly lower core body temperatures after an operation in United States Miami.</w:t>
      </w:r>
    </w:p>
    <w:bookmarkEnd w:id="25"/>
    <w:bookmarkStart w:id="26" w:name="X695ddde67d09268fda184eadeebaa3813d120b1"/>
    <w:p>
      <w:pPr>
        <w:pStyle w:val="Heading3"/>
      </w:pPr>
      <w:r>
        <w:t xml:space="preserve">5.3 Operational Tactics and Rotation Schedules</w:t>
      </w:r>
    </w:p>
    <w:p>
      <w:pPr>
        <w:pStyle w:val="FirstParagraph"/>
      </w:pPr>
      <w:r>
        <w:t xml:space="preserve">Incident Commanders operating in United States Miami must adjust rotation schedules dynamically based on real-time heat index readings rather than fixed time intervals. During extreme heat events, shorter operational bursts (e.g., 15-minute intervals) with longer rest periods may be necessary to prevent heat-related illnesses among the Firefighter corps. This requires a sophisticated understanding of the local microclimate and flexible staffing models.</w:t>
      </w:r>
    </w:p>
    <w:bookmarkEnd w:id="26"/>
    <w:bookmarkStart w:id="27" w:name="training-simulations"/>
    <w:p>
      <w:pPr>
        <w:pStyle w:val="Heading3"/>
      </w:pPr>
      <w:r>
        <w:t xml:space="preserve">5.4 Training Simulations</w:t>
      </w:r>
    </w:p>
    <w:p>
      <w:pPr>
        <w:pStyle w:val="FirstParagraph"/>
      </w:pPr>
      <w:r>
        <w:t xml:space="preserve">Bias training must reflect the specific realities of United States Miami. Firefighters should undergo acclimatization programs that gradually expose them to higher heat loads over several weeks before the summer season peaks. This physiological adaptation is crucial for maintaining peak performance and safety. Furthermore, simulation exercises should incorporate high-humidity chambers to desensitize Firefighters to the discomfort and stress associated with Miami’s climate, thereby improving their mental resilience.</w:t>
      </w:r>
    </w:p>
    <w:bookmarkEnd w:id="27"/>
    <w:bookmarkEnd w:id="28"/>
    <w:bookmarkStart w:id="29" w:name="challenges-and-limitations"/>
    <w:p>
      <w:pPr>
        <w:pStyle w:val="Heading2"/>
      </w:pPr>
      <w:r>
        <w:t xml:space="preserve">6. Challenges and Limitations</w:t>
      </w:r>
    </w:p>
    <w:p>
      <w:pPr>
        <w:pStyle w:val="FirstParagraph"/>
      </w:pPr>
      <w:r>
        <w:t xml:space="preserve">While this report focuses on the ideal parameters for a Firefighter in United States Miami, several challenges remain. The high cost of advanced cooling gear limits immediate widespread adoption by municipal budgets in United States Miami. Additionally, the infrastructure of older buildings in historic districts of Miami presents unique fire suppression challenges that interact unpredictably with heat stress, requiring specialized tactical knowledge beyond general physiological considerations.</w:t>
      </w:r>
    </w:p>
    <w:p>
      <w:pPr>
        <w:pStyle w:val="BodyText"/>
      </w:pPr>
      <w:r>
        <w:t xml:space="preserve">There is also a logistical challenge in maintaining equipment integrity. The saline air present in coastal areas of United States Miami can accelerate corrosion on breathing apparatuses and vehicle components, potentially affecting the reliability of critical life-support systems for the Firefighter if not meticulously maintained.</w:t>
      </w:r>
    </w:p>
    <w:bookmarkEnd w:id="29"/>
    <w:bookmarkStart w:id="30" w:name="conclusion"/>
    <w:p>
      <w:pPr>
        <w:pStyle w:val="Heading2"/>
      </w:pPr>
      <w:r>
        <w:t xml:space="preserve">7. Conclusion</w:t>
      </w:r>
    </w:p>
    <w:p>
      <w:pPr>
        <w:pStyle w:val="FirstParagraph"/>
      </w:pPr>
      <w:r>
        <w:t xml:space="preserve">In conclusion, the effectiveness and safety of a Firefighter in United States Miami are inextricably linked to environmental factors that demand specialized attention. The high humidity and extreme heat indices characteristic of this region impose unique physiological burdens that exceed national averages. By acknowledging these specific challenges, stakeholders can implement targeted interventions ranging from advanced gear technology to modified operational tactics.</w:t>
      </w:r>
    </w:p>
    <w:p>
      <w:pPr>
        <w:pStyle w:val="BodyText"/>
      </w:pPr>
      <w:r>
        <w:t xml:space="preserve">The modern Firefighter is a vital asset to the community in United States Miami, tasked with protecting lives and property under increasingly challenging conditions. It is therefore imperative that policies and practices evolve to support this resilience. Future research should focus on longitudinal studies of Firefighter health outcomes in United States Miami over extended periods to refine these recommendations further. Ultimately, adapting our understanding of the Firefighter role to the specific context of United States Miami ensures not only better operational outcomes but also the long-term health and safety of those who serve on the front lines.</w:t>
      </w:r>
    </w:p>
    <w:bookmarkEnd w:id="30"/>
    <w:bookmarkStart w:id="31" w:name="references"/>
    <w:p>
      <w:pPr>
        <w:pStyle w:val="Heading2"/>
      </w:pPr>
      <w:r>
        <w:t xml:space="preserve">8. References</w:t>
      </w:r>
    </w:p>
    <w:p>
      <w:pPr>
        <w:numPr>
          <w:ilvl w:val="0"/>
          <w:numId w:val="1001"/>
        </w:numPr>
        <w:pStyle w:val="Compact"/>
      </w:pPr>
      <w:r>
        <w:t xml:space="preserve">National Institute for Occupational Safety and Health (NIOSH). (2022). *Heat Stress in Tropical Urban Environments: A Case Study of South Florida.*</w:t>
      </w:r>
    </w:p>
    <w:p>
      <w:pPr>
        <w:numPr>
          <w:ilvl w:val="0"/>
          <w:numId w:val="1001"/>
        </w:numPr>
        <w:pStyle w:val="Compact"/>
      </w:pPr>
      <w:r>
        <w:t xml:space="preserve">Miami-Dade Fire Rescue Department. (2023). *Annual Incident Report: Thermal Load Analysis.*</w:t>
      </w:r>
    </w:p>
    <w:p>
      <w:pPr>
        <w:numPr>
          <w:ilvl w:val="0"/>
          <w:numId w:val="1001"/>
        </w:numPr>
        <w:pStyle w:val="Compact"/>
      </w:pPr>
      <w:r>
        <w:t xml:space="preserve">National Oceanic and Atmospheric Administration (NOAA). (2023). *Climatological Data for United States Miami Region.*</w:t>
      </w:r>
    </w:p>
    <w:p>
      <w:pPr>
        <w:numPr>
          <w:ilvl w:val="0"/>
          <w:numId w:val="1001"/>
        </w:numPr>
        <w:pStyle w:val="Compact"/>
      </w:pPr>
      <w:r>
        <w:t xml:space="preserve">International Association of Fire Fighters. (2021). *Global Standards for PPE and Heat Stress Management.*</w:t>
      </w:r>
    </w:p>
    <w:p>
      <w:pPr>
        <w:pStyle w:val="FirstParagraph"/>
      </w:pPr>
      <w:r>
        <w:rPr>
          <w:iCs/>
          <w:i/>
        </w:rPr>
        <w:t xml:space="preserve">Note: This document is a simulated lab report created for educational purposes to demonstrate the adaptation of standard operational concepts to the specific environmental constraints of United States Miami.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Effectiveness and Adaptive Resilience: A Lab Report on the Modern Firefighter in United States Miami</dc:title>
  <dc:creator/>
  <dc:language>en</dc:language>
  <cp:keywords/>
  <dcterms:created xsi:type="dcterms:W3CDTF">2026-07-29T14:02:23Z</dcterms:created>
  <dcterms:modified xsi:type="dcterms:W3CDTF">2026-07-29T14:02:23Z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