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Field</w:t>
      </w:r>
      <w:r>
        <w:t xml:space="preserve"> </w:t>
      </w:r>
      <w:r>
        <w:t xml:space="preserve">Lab</w:t>
      </w:r>
      <w:r>
        <w:t xml:space="preserve"> </w:t>
      </w:r>
      <w:r>
        <w:t xml:space="preserve">Report:</w:t>
      </w:r>
      <w:r>
        <w:t xml:space="preserve"> </w:t>
      </w:r>
      <w:r>
        <w:t xml:space="preserve">Stratigraphic</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the</w:t>
      </w:r>
      <w:r>
        <w:t xml:space="preserve"> </w:t>
      </w:r>
      <w:r>
        <w:t xml:space="preserve">Algiers</w:t>
      </w:r>
      <w:r>
        <w:t xml:space="preserve"> </w:t>
      </w:r>
      <w:r>
        <w:t xml:space="preserve">Region</w:t>
      </w:r>
    </w:p>
    <w:bookmarkStart w:id="20" w:name="Xe37ef98ab4828908aeee49637d29dc48356a013"/>
    <w:p>
      <w:pPr>
        <w:pStyle w:val="Heading1"/>
      </w:pPr>
      <w:r>
        <w:rPr>
          <w:bCs/>
          <w:b/>
        </w:rPr>
        <w:t xml:space="preserve">Laboratory and Field Report: Geological Assessment of the Sahel Hills, Algeria Algiers</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Geologist Dr. Amine Benali</w:t>
      </w:r>
    </w:p>
    <w:p>
      <w:pPr>
        <w:pStyle w:val="BodyText"/>
      </w:pPr>
      <w:r>
        <w:rPr>
          <w:bCs/>
          <w:b/>
        </w:rPr>
        <w:t xml:space="preserve">Institution:</w:t>
      </w:r>
      <w:r>
        <w:t xml:space="preserve"> </w:t>
      </w:r>
      <w:r>
        <w:t xml:space="preserve">National Institute of Geological Research and Survey (INSRG)</w:t>
      </w:r>
    </w:p>
    <w:p>
      <w:pPr>
        <w:pStyle w:val="BodyText"/>
      </w:pPr>
      <w:r>
        <w:rPr>
          <w:bCs/>
          <w:b/>
        </w:rPr>
        <w:t xml:space="preserve">Sector:</w:t>
      </w:r>
      <w:r>
        <w:t xml:space="preserve"> </w:t>
      </w:r>
      <w:r>
        <w:t xml:space="preserve">Northern Atlas, Algeria Algiers Province</w:t>
      </w:r>
    </w:p>
    <w:bookmarkEnd w:id="20"/>
    <w:bookmarkStart w:id="21" w:name="executive-summary"/>
    <w:p>
      <w:pPr>
        <w:pStyle w:val="Heading2"/>
      </w:pPr>
      <w:r>
        <w:t xml:space="preserve">1. Executive Summary</w:t>
      </w:r>
    </w:p>
    <w:p>
      <w:pPr>
        <w:pStyle w:val="FirstParagraph"/>
      </w:pPr>
      <w:r>
        <w:t xml:space="preserve">This comprehensive laboratory report details the geological findings derived from extensive field surveys and subsequent analytical testing conducted in the vicinity of</w:t>
      </w:r>
      <w:r>
        <w:t xml:space="preserve"> </w:t>
      </w:r>
      <w:r>
        <w:rPr>
          <w:bCs/>
          <w:b/>
        </w:rPr>
        <w:t xml:space="preserve">Algeria Algiers</w:t>
      </w:r>
      <w:r>
        <w:t xml:space="preserve">. The primary objective of this mission was to characterize the stratigraphic sequences and structural complexities of the Sahel Hills, a critical geological zone bordering the capital city. As a professional</w:t>
      </w:r>
      <w:r>
        <w:t xml:space="preserve"> </w:t>
      </w:r>
      <w:r>
        <w:rPr>
          <w:bCs/>
          <w:b/>
        </w:rPr>
        <w:t xml:space="preserve">Geologist</w:t>
      </w:r>
      <w:r>
        <w:t xml:space="preserve">, I have synthesized data regarding lithological composition, tectonic stress patterns, and soil mechanics to provide actionable insights for urban planning and hazard mitigation in this densely populated region. The analysis reveals significant variations in rock hardness and seismic vulnerability across different sectors of the</w:t>
      </w:r>
      <w:r>
        <w:t xml:space="preserve"> </w:t>
      </w:r>
      <w:r>
        <w:rPr>
          <w:bCs/>
          <w:b/>
        </w:rPr>
        <w:t xml:space="preserve">Algeria Algiers</w:t>
      </w:r>
      <w:r>
        <w:t xml:space="preserve"> </w:t>
      </w:r>
      <w:r>
        <w:t xml:space="preserve">metropolitan area.</w:t>
      </w:r>
    </w:p>
    <w:bookmarkEnd w:id="21"/>
    <w:bookmarkStart w:id="22" w:name="introduction"/>
    <w:p>
      <w:pPr>
        <w:pStyle w:val="Heading2"/>
      </w:pPr>
      <w:r>
        <w:t xml:space="preserve">2. Introduction</w:t>
      </w:r>
    </w:p>
    <w:p>
      <w:pPr>
        <w:pStyle w:val="FirstParagraph"/>
      </w:pPr>
      <w:r>
        <w:t xml:space="preserve">The geological framework of the northern Algerian coast is characterized by a complex interplay between the Tell Atlas and the Saharan Atlas systems. In the specific context of</w:t>
      </w:r>
      <w:r>
        <w:t xml:space="preserve"> </w:t>
      </w:r>
      <w:r>
        <w:rPr>
          <w:bCs/>
          <w:b/>
        </w:rPr>
        <w:t xml:space="preserve">Algeria Algiers</w:t>
      </w:r>
      <w:r>
        <w:t xml:space="preserve">, this convergence has resulted in a rugged topography that presents both engineering challenges and scientific opportunities. The role of a specialized</w:t>
      </w:r>
      <w:r>
        <w:t xml:space="preserve"> </w:t>
      </w:r>
      <w:r>
        <w:rPr>
          <w:bCs/>
          <w:b/>
        </w:rPr>
        <w:t xml:space="preserve">Geologist</w:t>
      </w:r>
      <w:r>
        <w:t xml:space="preserve"> </w:t>
      </w:r>
      <w:r>
        <w:t xml:space="preserve">is paramount in understanding these dynamics, particularly given the historical seismic activity recorded in the Mediterranean basin.</w:t>
      </w:r>
    </w:p>
    <w:p>
      <w:pPr>
        <w:pStyle w:val="BodyText"/>
      </w:pPr>
      <w:r>
        <w:t xml:space="preserve">This report aims to document the geological properties of key sampling sites located within a 50-kilometer radius of central Algiers. By integrating field observations with laboratory petrographic analysis, we seek to establish a baseline understanding of the region's geotechnical stability. The term "Lab Report" herein refers not only to the analytical data but also to the holistic documentation process that bridges field extraction with theoretical geological modeling.</w:t>
      </w:r>
    </w:p>
    <w:bookmarkEnd w:id="22"/>
    <w:bookmarkStart w:id="25" w:name="methodology"/>
    <w:p>
      <w:pPr>
        <w:pStyle w:val="Heading2"/>
      </w:pPr>
      <w:r>
        <w:t xml:space="preserve">3. Methodology</w:t>
      </w:r>
    </w:p>
    <w:p>
      <w:pPr>
        <w:pStyle w:val="FirstParagraph"/>
      </w:pPr>
      <w:r>
        <w:t xml:space="preserve">The investigation followed a multi-stage protocol designed to ensure data accuracy and relevance to the local geology of</w:t>
      </w:r>
      <w:r>
        <w:t xml:space="preserve"> </w:t>
      </w:r>
      <w:r>
        <w:rPr>
          <w:bCs/>
          <w:b/>
        </w:rPr>
        <w:t xml:space="preserve">Algeria Algiers</w:t>
      </w:r>
      <w:r>
        <w:t xml:space="preserve">.</w:t>
      </w:r>
    </w:p>
    <w:bookmarkStart w:id="23" w:name="field-sampling-protocol"/>
    <w:p>
      <w:pPr>
        <w:pStyle w:val="Heading3"/>
      </w:pPr>
      <w:r>
        <w:rPr>
          <w:bCs/>
          <w:b/>
        </w:rPr>
        <w:t xml:space="preserve">Field Sampling Protocol</w:t>
      </w:r>
    </w:p>
    <w:p>
      <w:pPr>
        <w:pStyle w:val="FirstParagraph"/>
      </w:pPr>
      <w:r>
        <w:t xml:space="preserve">Samples were collected from three distinct geological formations: the Miocene limestone cliffs of Cap Carbon, the Pliocene conglomerates near Bordj El Kiffan, and the alluvial deposits of the Mitidja Plain. Each site was mapped using GPS-enabled surveying equipment to record precise coordinates within</w:t>
      </w:r>
      <w:r>
        <w:t xml:space="preserve"> </w:t>
      </w:r>
      <w:r>
        <w:rPr>
          <w:bCs/>
          <w:b/>
        </w:rPr>
        <w:t xml:space="preserve">Algeria Algiers</w:t>
      </w:r>
      <w:r>
        <w:t xml:space="preserve">. Structural measurements, including strike and dip orientations of bedding planes, were recorded to assess tectonic deformation.</w:t>
      </w:r>
    </w:p>
    <w:bookmarkEnd w:id="23"/>
    <w:bookmarkStart w:id="24" w:name="laboratory-analysis"/>
    <w:p>
      <w:pPr>
        <w:pStyle w:val="Heading3"/>
      </w:pPr>
      <w:r>
        <w:rPr>
          <w:bCs/>
          <w:b/>
        </w:rPr>
        <w:t xml:space="preserve">Laboratory Analysis</w:t>
      </w:r>
    </w:p>
    <w:p>
      <w:pPr>
        <w:pStyle w:val="FirstParagraph"/>
      </w:pPr>
      <w:r>
        <w:t xml:space="preserve">All collected specimens were transported to the central laboratory for rigorous testing. The following tests were administered:</w:t>
      </w:r>
    </w:p>
    <w:p>
      <w:pPr>
        <w:numPr>
          <w:ilvl w:val="0"/>
          <w:numId w:val="1001"/>
        </w:numPr>
        <w:pStyle w:val="Compact"/>
      </w:pPr>
      <w:r>
        <w:rPr>
          <w:bCs/>
          <w:b/>
        </w:rPr>
        <w:t xml:space="preserve">Petrographic Microscopy:</w:t>
      </w:r>
      <w:r>
        <w:t xml:space="preserve"> </w:t>
      </w:r>
      <w:r>
        <w:t xml:space="preserve">To determine mineralogical composition and grain size distribution.</w:t>
      </w:r>
    </w:p>
    <w:p>
      <w:pPr>
        <w:numPr>
          <w:ilvl w:val="0"/>
          <w:numId w:val="1001"/>
        </w:numPr>
        <w:pStyle w:val="Compact"/>
      </w:pPr>
      <w:r>
        <w:rPr>
          <w:bCs/>
          <w:b/>
        </w:rPr>
        <w:t xml:space="preserve">X-Ray Diffraction (XRD):</w:t>
      </w:r>
      <w:r>
        <w:t xml:space="preserve"> </w:t>
      </w:r>
      <w:r>
        <w:t xml:space="preserve">Used to identify clay minerals and potential expansive soils that could affect foundation stability in the</w:t>
      </w:r>
      <w:r>
        <w:t xml:space="preserve"> </w:t>
      </w:r>
      <w:r>
        <w:rPr>
          <w:bCs/>
          <w:b/>
        </w:rPr>
        <w:t xml:space="preserve">Algeria Algiers</w:t>
      </w:r>
      <w:r>
        <w:t xml:space="preserve"> </w:t>
      </w:r>
      <w:r>
        <w:t xml:space="preserve">infrastructure.</w:t>
      </w:r>
    </w:p>
    <w:p>
      <w:pPr>
        <w:numPr>
          <w:ilvl w:val="0"/>
          <w:numId w:val="1001"/>
        </w:numPr>
        <w:pStyle w:val="Compact"/>
      </w:pPr>
      <w:r>
        <w:rPr>
          <w:bCs/>
          <w:b/>
        </w:rPr>
        <w:t xml:space="preserve">Petrophysical Testing:</w:t>
      </w:r>
    </w:p>
    <w:p>
      <w:pPr>
        <w:numPr>
          <w:ilvl w:val="0"/>
          <w:numId w:val="1001"/>
        </w:numPr>
        <w:pStyle w:val="Compact"/>
      </w:pPr>
      <w:r>
        <w:t xml:space="preserve">Piezometric Analysis: To monitor groundwater pressure, a critical factor in landslide prevention in the hilly terrains surrounding Algiers.</w:t>
      </w:r>
    </w:p>
    <w:bookmarkEnd w:id="24"/>
    <w:bookmarkEnd w:id="25"/>
    <w:bookmarkStart w:id="29" w:name="results"/>
    <w:p>
      <w:pPr>
        <w:pStyle w:val="Heading2"/>
      </w:pPr>
      <w:r>
        <w:t xml:space="preserve">4. Results</w:t>
      </w:r>
    </w:p>
    <w:bookmarkStart w:id="26" w:name="lithological-characterization"/>
    <w:p>
      <w:pPr>
        <w:pStyle w:val="Heading3"/>
      </w:pPr>
      <w:r>
        <w:rPr>
          <w:bCs/>
          <w:b/>
        </w:rPr>
        <w:t xml:space="preserve">Lithological Characterization</w:t>
      </w:r>
    </w:p>
    <w:p>
      <w:pPr>
        <w:pStyle w:val="FirstParagraph"/>
      </w:pPr>
      <w:r>
        <w:t xml:space="preserve">The field surveys and subsequent lab analysis indicate that the geology of this section of</w:t>
      </w:r>
    </w:p>
    <w:p>
      <w:pPr>
        <w:pStyle w:val="BodyText"/>
      </w:pPr>
      <w:r>
        <w:t xml:space="preserve">Algeria Algiers is dominated by carbonate rocks, specifically marl and limestone. The limestone samples exhibited high porosity levels (averaging 12%), which is consistent with karstic features often found in the Mediterranean coastal ranges.</w:t>
      </w:r>
    </w:p>
    <w:p>
      <w:pPr>
        <w:pStyle w:val="BodyText"/>
      </w:pPr>
      <w:r>
        <w:t xml:space="preserve">The conglomerate samples from the Pliocene era showed significant cementation, suggesting a stable geological period in the region's history. However, weathering processes have compromised surface layers, leading to loose regolith that poses erosion risks during heavy rainfall events common in winter months in</w:t>
      </w:r>
      <w:r>
        <w:t xml:space="preserve"> </w:t>
      </w:r>
      <w:r>
        <w:rPr>
          <w:bCs/>
          <w:b/>
        </w:rPr>
        <w:t xml:space="preserve">Algeria Algiers</w:t>
      </w:r>
      <w:r>
        <w:t xml:space="preserve">.</w:t>
      </w:r>
    </w:p>
    <w:bookmarkEnd w:id="26"/>
    <w:bookmarkStart w:id="27" w:name="structural-geology-findings"/>
    <w:p>
      <w:pPr>
        <w:pStyle w:val="Heading3"/>
      </w:pPr>
      <w:r>
        <w:rPr>
          <w:bCs/>
          <w:b/>
        </w:rPr>
        <w:t xml:space="preserve">Structural Geology Findings</w:t>
      </w:r>
    </w:p>
    <w:p>
      <w:pPr>
        <w:pStyle w:val="FirstParagraph"/>
      </w:pPr>
      <w:r>
        <w:t xml:space="preserve">The structural data reveals a complex fault network. A major NW-SE trending fault system was identified cutting through the Sahel Hills. This alignment is significant for any construction planning in</w:t>
      </w:r>
    </w:p>
    <w:p>
      <w:pPr>
        <w:pStyle w:val="BodyText"/>
      </w:pPr>
      <w:r>
        <w:t xml:space="preserve">Algeria Algiers, as it indicates zones of potential seismic weakness. The dip angles varied between 45 and 70 degrees, suggesting steeply dipping strata that may be prone to rotational slumps if undercut.</w:t>
      </w:r>
    </w:p>
    <w:bookmarkEnd w:id="27"/>
    <w:bookmarkStart w:id="28" w:name="geotechnical-data-summary"/>
    <w:p>
      <w:pPr>
        <w:pStyle w:val="Heading3"/>
      </w:pPr>
      <w:r>
        <w:rPr>
          <w:bCs/>
          <w:b/>
        </w:rPr>
        <w:t xml:space="preserve">Geotechnical Data Summary</w:t>
      </w:r>
    </w:p>
    <w:p>
      <w:pPr>
        <w:pStyle w:val="FirstParagraph"/>
      </w:pPr>
      <w:r>
        <w:t xml:space="preserve">Sample ID</w:t>
      </w:r>
    </w:p>
    <w:p>
      <w:pPr>
        <w:pStyle w:val="BodyText"/>
      </w:pPr>
      <w:r>
        <w:t xml:space="preserve">Lithology</w:t>
      </w:r>
    </w:p>
    <w:p>
      <w:pPr>
        <w:pStyle w:val="BodyText"/>
      </w:pPr>
      <w:r>
        <w:t xml:space="preserve">Mohs Hardness Index (Lab Avg)</w:t>
      </w:r>
    </w:p>
    <w:p>
      <w:pPr>
        <w:pStyle w:val="BodyText"/>
      </w:pPr>
      <w:r>
        <w:t xml:space="preserve">&lt;tr &gt; ;</w:t>
      </w:r>
      <w:r>
        <w:t xml:space="preserve"> </w:t>
      </w:r>
      <w:r>
        <w:t xml:space="preserve">&lt;td&gt; ; S-045&lt;/ td&gt; ;&lt;td&gt; ; Limestone&lt;/ td&gt;&lt;td&gt; ; 3.5 - 4.0&lt;/ td&gt;&amp;l t / tr &gt;&amp; lt;tr &amp; gt &amp;&amp; lt/td&gt;</w:t>
      </w:r>
    </w:p>
    <w:p>
      <w:pPr>
        <w:pStyle w:val="BodyText"/>
      </w:pPr>
      <w:r>
        <w:t xml:space="preserve">Compressive Strength (MPa)</w:t>
      </w:r>
    </w:p>
    <w:p>
      <w:pPr>
        <w:pStyle w:val="BodyText"/>
      </w:pPr>
      <w:r>
        <w:t xml:space="preserve">Porosity (%)</w:t>
      </w:r>
    </w:p>
    <w:p>
      <w:pPr>
        <w:pStyle w:val="BodyText"/>
      </w:pPr>
      <w:r>
        <w:t xml:space="preserve">&lt;tr &gt; ;</w:t>
      </w:r>
      <w:r>
        <w:t xml:space="preserve"> </w:t>
      </w:r>
      <w:r>
        <w:t xml:space="preserve">S-045 Limestone 3.5 - 4.0 MPa Porosity (%)&amp; lt;/ td&gt;&amp;l t / tr &amp; gt &amp;&amp; lt/td&gt;</w:t>
      </w:r>
    </w:p>
    <w:p>
      <w:pPr>
        <w:pStyle w:val="BodyText"/>
      </w:pPr>
      <w:r>
        <w:t xml:space="preserve">Unconfined Comp. Strength (MPa)</w:t>
      </w:r>
    </w:p>
    <w:p>
      <w:pPr>
        <w:pStyle w:val="BodyText"/>
      </w:pPr>
      <w:r>
        <w:t xml:space="preserve">&lt;tr &gt; ; S-012 Marl 35 - 40 MPa 12%&amp; lt;/ td&gt;&amp;l t / tr &amp; gt &amp;&amp; lt/td&gt;</w:t>
      </w:r>
    </w:p>
    <w:p>
      <w:pPr>
        <w:pStyle w:val="BodyText"/>
      </w:pPr>
      <w:r>
        <w:t xml:space="preserve">Saturated Density (g/cm³)</w:t>
      </w:r>
    </w:p>
    <w:p>
      <w:pPr>
        <w:pStyle w:val="BodyText"/>
      </w:pPr>
      <w:r>
        <w:t xml:space="preserve">&lt;tr &gt; ; S-078 Conglomerate 8 - 12 MPa 5%&amp; lt;/ td&gt;&amp;l t / tr &amp; gt &amp;&amp; lt/td&gt;</w:t>
      </w:r>
    </w:p>
    <w:bookmarkEnd w:id="28"/>
    <w:bookmarkEnd w:id="29"/>
    <w:bookmarkStart w:id="30" w:name="discussion"/>
    <w:p>
      <w:pPr>
        <w:pStyle w:val="Heading2"/>
      </w:pPr>
      <w:r>
        <w:t xml:space="preserve">5. Discussion</w:t>
      </w:r>
    </w:p>
    <w:p>
      <w:pPr>
        <w:pStyle w:val="FirstParagraph"/>
      </w:pPr>
      <w:r>
        <w:t xml:space="preserve">The findings presented in this lab report underscore the necessity for a nuanced approach to geological risk management in</w:t>
      </w:r>
    </w:p>
    <w:p>
      <w:pPr>
        <w:pStyle w:val="BodyText"/>
      </w:pPr>
      <w:r>
        <w:t xml:space="preserve">Algeria Algiers. The high porosity of the limestone formations, while providing natural aquifer capabilities, also facilitates rapid water infiltration during storms, potentially triggering landslides on the steep slopes surrounding the city.</w:t>
      </w:r>
    </w:p>
    <w:p>
      <w:pPr>
        <w:pStyle w:val="BodyText"/>
      </w:pPr>
      <w:r>
        <w:t xml:space="preserve">As a</w:t>
      </w:r>
    </w:p>
    <w:p>
      <w:pPr>
        <w:pStyle w:val="BodyText"/>
      </w:pPr>
      <w:r>
        <w:t xml:space="preserve">Geologist working in this region, it is crucial to highlight that historical building codes may not fully account for the specific shear strengths observed in our recent tests. The marl layers, identified through XRD analysis as containing significant montmorillonite content, are particularly concerning. These clays expand when wet and shrink when dry, leading to differential settlement of foundations—a known issue in older neighborhoods of</w:t>
      </w:r>
    </w:p>
    <w:p>
      <w:pPr>
        <w:pStyle w:val="BodyText"/>
      </w:pPr>
      <w:r>
        <w:t xml:space="preserve">Algeria Algiers.</w:t>
      </w:r>
    </w:p>
    <w:p>
      <w:pPr>
        <w:pStyle w:val="BodyText"/>
      </w:pPr>
      <w:r>
        <w:t xml:space="preserve">The structural mapping confirms that the NW-SE fault system is active. Seismic micro-tremor analysis suggests low-level ongoing movement, which should be integrated into the seismic hazard maps for the city. This data is vital for urban planners aiming to expand infrastructure into previously undeveloped geological zones in</w:t>
      </w:r>
    </w:p>
    <w:p>
      <w:pPr>
        <w:pStyle w:val="BodyText"/>
      </w:pPr>
      <w:r>
        <w:t xml:space="preserve">Algeria Algiers.</w:t>
      </w:r>
    </w:p>
    <w:bookmarkEnd w:id="30"/>
    <w:bookmarkStart w:id="32" w:name="conclusions"/>
    <w:p>
      <w:pPr>
        <w:pStyle w:val="Heading2"/>
      </w:pPr>
      <w:r>
        <w:t xml:space="preserve">6. Conclusions and Recommendations</w:t>
      </w:r>
    </w:p>
    <w:p>
      <w:pPr>
        <w:pStyle w:val="FirstParagraph"/>
      </w:pPr>
      <w:r>
        <w:t xml:space="preserve">In conclusion, this laboratory report provides a detailed geological profile of the selected sectors within</w:t>
      </w:r>
    </w:p>
    <w:p>
      <w:pPr>
        <w:pStyle w:val="BodyText"/>
      </w:pPr>
      <w:r>
        <w:t xml:space="preserve">Algeria Algiers. The integration of field data with advanced lab testing has revealed significant geotechnical heterogeneities that must be addressed in future development projects.</w:t>
      </w:r>
    </w:p>
    <w:bookmarkStart w:id="31" w:name="key-recommendations"/>
    <w:p>
      <w:pPr>
        <w:pStyle w:val="Heading3"/>
      </w:pPr>
      <w:r>
        <w:rPr>
          <w:bCs/>
          <w:b/>
        </w:rPr>
        <w:t xml:space="preserve">Key Recommendations:</w:t>
      </w:r>
    </w:p>
    <w:p>
      <w:pPr>
        <w:numPr>
          <w:ilvl w:val="0"/>
          <w:numId w:val="1002"/>
        </w:numPr>
        <w:pStyle w:val="Compact"/>
      </w:pPr>
      <w:r>
        <w:t xml:space="preserve">Site-Specific Investigations: Any major construction project in the Sahel Hills should mandate deep foundation drilling to bypass the weathered regolith and locate competent bedrock.</w:t>
      </w:r>
    </w:p>
    <w:p>
      <w:pPr>
        <w:numPr>
          <w:ilvl w:val="0"/>
          <w:numId w:val="1002"/>
        </w:numPr>
        <w:pStyle w:val="Compact"/>
      </w:pPr>
      <w:r>
        <w:t xml:space="preserve">Landslide Mitigation: Drainage systems must be improved in areas with high-porosity limestone to reduce groundwater pressure on slope stability.</w:t>
      </w:r>
    </w:p>
    <w:p>
      <w:pPr>
        <w:numPr>
          <w:ilvl w:val="0"/>
          <w:numId w:val="1002"/>
        </w:numPr>
        <w:pStyle w:val="Compact"/>
      </w:pPr>
      <w:r>
        <w:t xml:space="preserve">Building Codes Update: Engineers should incorporate the measured compressive strengths of local marl and conglomerate into their load-bearing calculations, adjusting for the moisture sensitivity identified in our lab tests.</w:t>
      </w:r>
    </w:p>
    <w:p>
      <w:pPr>
        <w:numPr>
          <w:ilvl w:val="0"/>
          <w:numId w:val="1002"/>
        </w:numPr>
        <w:pStyle w:val="Compact"/>
      </w:pPr>
      <w:r>
        <w:t xml:space="preserve">Ongoing Monitoring: Establish a network of piezometers and seismometers to continuously monitor geological activity in</w:t>
      </w:r>
    </w:p>
    <w:p>
      <w:pPr>
        <w:numPr>
          <w:ilvl w:val="0"/>
          <w:numId w:val="1000"/>
        </w:numPr>
        <w:pStyle w:val="Compact"/>
      </w:pPr>
      <w:r>
        <w:t xml:space="preserve">Algeria Algiers, ensuring early warning capabilities for potential hazards.</w:t>
      </w:r>
    </w:p>
    <w:p>
      <w:pPr>
        <w:pStyle w:val="FirstParagraph"/>
      </w:pPr>
      <w:r>
        <w:t xml:space="preserve">This report serves as a foundational document for future geological studies in the region. It is the responsibility of every involved</w:t>
      </w:r>
      <w:r>
        <w:t xml:space="preserve"> </w:t>
      </w:r>
      <w:r>
        <w:rPr>
          <w:bCs/>
          <w:b/>
        </w:rPr>
        <w:t xml:space="preserve">Geologist</w:t>
      </w:r>
      <w:r>
        <w:t xml:space="preserve"> </w:t>
      </w:r>
      <w:r>
        <w:t xml:space="preserve">and stakeholder to utilize this data responsibly, ensuring that the development of</w:t>
      </w:r>
    </w:p>
    <w:p>
      <w:pPr>
        <w:pStyle w:val="BodyText"/>
      </w:pPr>
      <w:r>
        <w:t xml:space="preserve">Algeria Algiers proceeds with safety and scientific integrity at its core.</w:t>
      </w:r>
    </w:p>
    <w:p>
      <w:r>
        <w:pict>
          <v:rect style="width:0;height:1.5pt" o:hralign="center" o:hrstd="t" o:hr="t"/>
        </w:pict>
      </w:r>
    </w:p>
    <w:p>
      <w:pPr>
        <w:pStyle w:val="FirstParagraph"/>
      </w:pPr>
      <w:r>
        <w:t xml:space="preserve">End of Report. Document ID: GEOL-ALG-2023-OCT. Prepared for the Department of Urban Planning, Government of Algeria Algiers.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Field Lab Report: Stratigraphic and Structural Analysis in the Algiers Region</dc:title>
  <dc:creator/>
  <dc:language>en</dc:language>
  <cp:keywords/>
  <dcterms:created xsi:type="dcterms:W3CDTF">2026-07-29T07:37:36Z</dcterms:created>
  <dcterms:modified xsi:type="dcterms:W3CDTF">2026-07-29T07:37:36Z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