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w:t>
      </w:r>
      <w:r>
        <w:t xml:space="preserve"> </w:t>
      </w:r>
      <w:r>
        <w:t xml:space="preserve">Report:</w:t>
      </w:r>
      <w:r>
        <w:t xml:space="preserve"> </w:t>
      </w:r>
      <w:r>
        <w:t xml:space="preserve">Qatar</w:t>
      </w:r>
      <w:r>
        <w:t xml:space="preserve"> </w:t>
      </w:r>
      <w:r>
        <w:t xml:space="preserve">Doha</w:t>
      </w:r>
    </w:p>
    <w:bookmarkStart w:id="21" w:name="Xe62d7d5808b77ab968beb837d5f3e5410de3655"/>
    <w:p>
      <w:pPr>
        <w:pStyle w:val="Heading1"/>
      </w:pPr>
      <w:r>
        <w:t xml:space="preserve">Comprehensive Geological Assessment and Laboratory Analysis Report</w:t>
      </w:r>
    </w:p>
    <w:bookmarkStart w:id="20" w:name="project-site-doha-qatar"/>
    <w:p>
      <w:pPr>
        <w:pStyle w:val="Heading2"/>
      </w:pPr>
      <w:r>
        <w:t xml:space="preserve">Project Site: Doha, Qatar</w:t>
      </w:r>
    </w:p>
    <w:bookmarkEnd w:id="20"/>
    <w:bookmarkEnd w:id="21"/>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 </w:t>
      </w:r>
      <w:r>
        <w:t xml:space="preserve">Ministry of Municipality and Environment, State of Qatar</w:t>
      </w:r>
    </w:p>
    <w:p>
      <w:pPr>
        <w:pStyle w:val="SourceCode"/>
      </w:pPr>
      <w:r>
        <w:rPr>
          <w:rStyle w:val="VerbatimChar"/>
        </w:rPr>
        <w:t xml:space="preserve">Prepared By Dr. Ahmed Al-Thani Senior Geologist Geological Survey Unit</w:t>
      </w:r>
    </w:p>
    <w:p>
      <w:r>
        <w:pict>
          <v:rect style="width:0;height:1.5pt" o:hralign="center" o:hrstd="t" o:hr="t"/>
        </w:pict>
      </w:r>
    </w:p>
    <w:bookmarkStart w:id="23" w:name="X102b2e9de4183984340b81b0bb402a984d3925a"/>
    <w:bookmarkStart w:id="22"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presents a detailed geological and geotechnical analysis conducted within the metropolitan area of</w:t>
      </w:r>
      <w:r>
        <w:t xml:space="preserve"> </w:t>
      </w:r>
      <w:r>
        <w:rPr>
          <w:bCs/>
          <w:b/>
        </w:rPr>
        <w:t xml:space="preserve">Doha, Qatar</w:t>
      </w:r>
      <w:r>
        <w:t xml:space="preserve">. The primary objective of this study was to evaluate the subsurface stratigraphy, soil stability, and groundwater chemistry to support ongoing infrastructure development projects in the capital city. As</w:t>
      </w:r>
      <w:r>
        <w:t xml:space="preserve"> </w:t>
      </w:r>
      <w:r>
        <w:rPr>
          <w:bCs/>
          <w:b/>
        </w:rPr>
        <w:t xml:space="preserve">Doha continues its rapid urban expansion</w:t>
      </w:r>
      <w:r>
        <w:t xml:space="preserve">, ensuring geological integrity is paramount for sustainable construction. This report synthesizes field data, laboratory test results, and geochemical analyses provided by our dedicated team of</w:t>
      </w:r>
      <w:r>
        <w:t xml:space="preserve"> </w:t>
      </w:r>
      <w:r>
        <w:rPr>
          <w:bCs/>
          <w:b/>
        </w:rPr>
        <w:t xml:space="preserve">geologists</w:t>
      </w:r>
      <w:r>
        <w:t xml:space="preserve">. The findings indicate that while the general coastal plains offer favorable conditions for light-to-medium structures, specific zones require specialized foundation engineering due to high salinity and liquefaction potential.</w:t>
      </w:r>
    </w:p>
    <w:bookmarkEnd w:id="22"/>
    <w:bookmarkEnd w:id="23"/>
    <w:p>
      <w:r>
        <w:pict>
          <v:rect style="width:0;height:1.5pt" o:hralign="center" o:hrstd="t" o:hr="t"/>
        </w:pict>
      </w:r>
    </w:p>
    <w:bookmarkStart w:id="25" w:name="Xf28927577efa5d73038e0365e3b2f0c54cabaaa"/>
    <w:bookmarkStart w:id="24" w:name="objectives-of-the-study"/>
    <w:p>
      <w:pPr>
        <w:pStyle w:val="Heading2"/>
      </w:pPr>
      <w:r>
        <w:t xml:space="preserve">2. Objectives of the Study</w:t>
      </w:r>
    </w:p>
    <w:p>
      <w:pPr>
        <w:pStyle w:val="FirstParagraph"/>
      </w:pPr>
      <w:r>
        <w:t xml:space="preserve">The core mission of this geological survey was to address several critical questions regarding the subsurface environment of</w:t>
      </w:r>
      <w:r>
        <w:t xml:space="preserve"> </w:t>
      </w:r>
      <w:r>
        <w:rPr>
          <w:bCs/>
          <w:b/>
        </w:rPr>
        <w:t xml:space="preserve">Doha, Qatar</w:t>
      </w:r>
      <w:r>
        <w:t xml:space="preserve">. First, we aimed to map the depth and composition of the Dammam Formation limestone, which serves as a primary aquifer and foundation layer for many structures in</w:t>
      </w:r>
      <w:r>
        <w:t xml:space="preserve"> </w:t>
      </w:r>
      <w:r>
        <w:rPr>
          <w:bCs/>
          <w:b/>
        </w:rPr>
        <w:t xml:space="preserve">Doha</w:t>
      </w:r>
      <w:r>
        <w:t xml:space="preserve">. Second, we sought to determine the shear strength parameters of the overlying sand and gravel deposits. Finally, this</w:t>
      </w:r>
      <w:r>
        <w:t xml:space="preserve"> </w:t>
      </w:r>
      <w:r>
        <w:rPr>
          <w:bCs/>
          <w:b/>
        </w:rPr>
        <w:t xml:space="preserve">Lab Report</w:t>
      </w:r>
      <w:r>
        <w:t xml:space="preserve"> </w:t>
      </w:r>
      <w:r>
        <w:t xml:space="preserve">aims to correlate geochemical data with corrosion risks for underground utilities.</w:t>
      </w:r>
    </w:p>
    <w:p>
      <w:pPr>
        <w:pStyle w:val="BodyText"/>
      </w:pPr>
      <w:r>
        <w:t xml:space="preserve">To achieve these goals, a multidisciplinary team of</w:t>
      </w:r>
      <w:r>
        <w:t xml:space="preserve"> </w:t>
      </w:r>
      <w:r>
        <w:rPr>
          <w:bCs/>
          <w:b/>
        </w:rPr>
        <w:t xml:space="preserve">geologists</w:t>
      </w:r>
      <w:r>
        <w:t xml:space="preserve">, hydrogeologists, and geotechnical engineers collaborated closely. By integrating traditional field mapping with advanced laboratory testing, we provide a robust dataset that informs future urban planning in</w:t>
      </w:r>
      <w:r>
        <w:t xml:space="preserve"> </w:t>
      </w:r>
      <w:r>
        <w:rPr>
          <w:bCs/>
          <w:b/>
        </w:rPr>
        <w:t xml:space="preserve">Doha</w:t>
      </w:r>
      <w:r>
        <w:t xml:space="preserve">.</w:t>
      </w:r>
    </w:p>
    <w:bookmarkEnd w:id="24"/>
    <w:bookmarkEnd w:id="25"/>
    <w:p>
      <w:r>
        <w:pict>
          <v:rect style="width:0;height:1.5pt" o:hralign="center" o:hrstd="t" o:hr="t"/>
        </w:pict>
      </w:r>
    </w:p>
    <w:bookmarkStart w:id="29" w:name="Xeaf7af16e3e46fe44e45519dfa10bf831051975"/>
    <w:bookmarkStart w:id="28" w:name="methodology"/>
    <w:p>
      <w:pPr>
        <w:pStyle w:val="Heading2"/>
      </w:pPr>
      <w:r>
        <w:t xml:space="preserve">3. Methodology</w:t>
      </w:r>
    </w:p>
    <w:bookmarkStart w:id="26" w:name="field-sampling-and-data-collection"/>
    <w:p>
      <w:pPr>
        <w:pStyle w:val="Heading3"/>
      </w:pPr>
      <w:r>
        <w:t xml:space="preserve">Field Sampling and Data Collection</w:t>
      </w:r>
    </w:p>
    <w:p>
      <w:pPr>
        <w:pStyle w:val="FirstParagraph"/>
      </w:pPr>
      <w:r>
        <w:t xml:space="preserve">The initial phase involved extensive fieldwork across various districts of</w:t>
      </w:r>
      <w:r>
        <w:t xml:space="preserve"> </w:t>
      </w:r>
      <w:r>
        <w:rPr>
          <w:bCs/>
          <w:b/>
        </w:rPr>
        <w:t xml:space="preserve">Doha, Qatar including West Bay, Al Sadd, and the industrial areas of Ras Abu Fontas.</w:t>
      </w:r>
      <w:r>
        <w:t xml:space="preserve">. Core samples were extracted using rotary drilling rigs to depths ranging from 20 meters to 150 meters. These samples were carefully sealed and transported under controlled temperature conditions to our central laboratory in</w:t>
      </w:r>
      <w:r>
        <w:t xml:space="preserve"> </w:t>
      </w:r>
      <w:r>
        <w:rPr>
          <w:bCs/>
          <w:b/>
        </w:rPr>
        <w:t xml:space="preserve">Doha</w:t>
      </w:r>
      <w:r>
        <w:t xml:space="preserve"> </w:t>
      </w:r>
      <w:r>
        <w:t xml:space="preserve">to prevent degradation of soil moisture content and chemical composition.</w:t>
      </w:r>
    </w:p>
    <w:p>
      <w:pPr>
        <w:pStyle w:val="BodyText"/>
      </w:pPr>
      <w:r>
        <w:br/>
      </w:r>
    </w:p>
    <w:bookmarkEnd w:id="26"/>
    <w:bookmarkStart w:id="27" w:name="laboratory-analysis-protocol"/>
    <w:p>
      <w:pPr>
        <w:pStyle w:val="Heading3"/>
      </w:pPr>
      <w:r>
        <w:t xml:space="preserve">Laboratory Analysis Protocol</w:t>
      </w:r>
    </w:p>
    <w:p>
      <w:pPr>
        <w:pStyle w:val="FirstParagraph"/>
      </w:pPr>
      <w:r>
        <w:t xml:space="preserve">In the laboratory, a comprehensive suite of tests was performed. Physical properties including grain size distribution, Atterberg limits (liquid limit, plastic limit), and specific gravity were determined using standard ASTM methods. Chemical analysis involved X-Ray Fluorescence (XRF) and Inductively Coupled Plasma Mass Spectrometry (ICP-MS) to identify trace elements and heavy metals.</w:t>
      </w:r>
    </w:p>
    <w:p>
      <w:pPr>
        <w:pStyle w:val="BodyText"/>
      </w:pPr>
      <w:r>
        <w:t xml:space="preserve">Special attention was paid to the carbonate content of the limestone samples, as this is a defining characteristic of the geological history of</w:t>
      </w:r>
      <w:r>
        <w:t xml:space="preserve"> </w:t>
      </w:r>
      <w:r>
        <w:rPr>
          <w:bCs/>
          <w:b/>
        </w:rPr>
        <w:t xml:space="preserve">Doha</w:t>
      </w:r>
      <w:r>
        <w:t xml:space="preserve">. Microscopic thin-section analysis was conducted by our staff</w:t>
      </w:r>
      <w:r>
        <w:t xml:space="preserve"> </w:t>
      </w:r>
      <w:r>
        <w:rPr>
          <w:bCs/>
          <w:b/>
        </w:rPr>
        <w:t xml:space="preserve">geologists</w:t>
      </w:r>
      <w:r>
        <w:t xml:space="preserve"> </w:t>
      </w:r>
      <w:r>
        <w:t xml:space="preserve">to assess porosity and fracture networks within the rock matrix. These detailed analyses form the backbone of this</w:t>
      </w:r>
      <w:r>
        <w:t xml:space="preserve"> </w:t>
      </w:r>
      <w:r>
        <w:rPr>
          <w:bCs/>
          <w:b/>
        </w:rPr>
        <w:t xml:space="preserve">Lab Report</w:t>
      </w:r>
      <w:r>
        <w:t xml:space="preserve">.</w:t>
      </w:r>
    </w:p>
    <w:bookmarkEnd w:id="27"/>
    <w:bookmarkEnd w:id="28"/>
    <w:bookmarkEnd w:id="29"/>
    <w:p>
      <w:r>
        <w:pict>
          <v:rect style="width:0;height:1.5pt" o:hralign="center" o:hrstd="t" o:hr="t"/>
        </w:pict>
      </w:r>
    </w:p>
    <w:bookmarkStart w:id="34" w:name="X0223f32230edf3f18ec8bb74dac1924e4eecae0"/>
    <w:bookmarkStart w:id="33" w:name="results-stratigraphic-analysis"/>
    <w:p>
      <w:pPr>
        <w:pStyle w:val="Heading2"/>
      </w:pPr>
      <w:r>
        <w:t xml:space="preserve">4. Results: Stratigraphic Analysis</w:t>
      </w:r>
    </w:p>
    <w:p>
      <w:pPr>
        <w:pStyle w:val="FirstParagraph"/>
      </w:pPr>
      <w:r>
        <w:br/>
      </w:r>
    </w:p>
    <w:bookmarkStart w:id="30" w:name="surface-layer-0-15-meters"/>
    <w:p>
      <w:pPr>
        <w:pStyle w:val="Heading3"/>
      </w:pPr>
      <w:r>
        <w:t xml:space="preserve">Surface Layer (0-15 meters)</w:t>
      </w:r>
    </w:p>
    <w:p>
      <w:pPr>
        <w:pStyle w:val="FirstParagraph"/>
      </w:pPr>
      <w:r>
        <w:t xml:space="preserve">The uppermost layers across</w:t>
      </w:r>
      <w:r>
        <w:t xml:space="preserve"> </w:t>
      </w:r>
      <w:r>
        <w:rPr>
          <w:bCs/>
          <w:b/>
        </w:rPr>
        <w:t xml:space="preserve">Doha, Qatar</w:t>
      </w:r>
      <w:r>
        <w:t xml:space="preserve">Doha.</w:t>
      </w:r>
    </w:p>
    <w:p>
      <w:pPr>
        <w:pStyle w:val="BodyText"/>
      </w:pPr>
      <w:r>
        <w:br/>
      </w:r>
    </w:p>
    <w:bookmarkEnd w:id="30"/>
    <w:bookmarkStart w:id="31" w:name="subsurface-limestone-15-80-meters"/>
    <w:p>
      <w:pPr>
        <w:pStyle w:val="Heading3"/>
      </w:pPr>
      <w:r>
        <w:t xml:space="preserve">Subsurface Limestone (15-80 meters)</w:t>
      </w:r>
    </w:p>
    <w:p>
      <w:pPr>
        <w:pStyle w:val="FirstParagraph"/>
      </w:pPr>
      <w:r>
        <w:t xml:space="preserve">Beneath the surficial deposits lies the Dammam Formation. This geological unit is of Upper Cretaceous age and consists of grey to white limestone, marl, and dolomite. Our</w:t>
      </w:r>
      <w:r>
        <w:t xml:space="preserve"> </w:t>
      </w:r>
      <w:r>
        <w:rPr>
          <w:bCs/>
          <w:b/>
        </w:rPr>
        <w:t xml:space="preserve">geologists</w:t>
      </w:r>
      <w:r>
        <w:t xml:space="preserve"> </w:t>
      </w:r>
      <w:r>
        <w:t xml:space="preserve">found that this formation is highly karstified in certain parts of</w:t>
      </w:r>
      <w:r>
        <w:t xml:space="preserve"> </w:t>
      </w:r>
      <w:r>
        <w:rPr>
          <w:bCs/>
          <w:b/>
        </w:rPr>
        <w:t xml:space="preserve">Doha</w:t>
      </w:r>
      <w:r>
        <w:t xml:space="preserve">, meaning it contains caves and solution channels formed by the dissolution of carbonate rocks. This poses a significant risk for sinkhole formation if not properly mapped.</w:t>
      </w:r>
    </w:p>
    <w:p>
      <w:pPr>
        <w:pStyle w:val="BodyText"/>
      </w:pPr>
      <w:r>
        <w:br/>
      </w:r>
    </w:p>
    <w:bookmarkEnd w:id="31"/>
    <w:bookmarkStart w:id="32" w:name="basement-rock-80-meters"/>
    <w:p>
      <w:pPr>
        <w:pStyle w:val="Heading3"/>
      </w:pPr>
      <w:r>
        <w:t xml:space="preserve">Basement Rock (80+ meters)</w:t>
      </w:r>
    </w:p>
    <w:p>
      <w:pPr>
        <w:pStyle w:val="FirstParagraph"/>
      </w:pPr>
      <w:r>
        <w:t xml:space="preserve">The basement complex, composed of ancient igneous and metamorphic rocks, was encountered at greater depths in specific boreholes. This layer provides a stable foundation but presents challenges for tunneling due to its hardness. Understanding the depth to this basement is crucial for large-scale infrastructure projects in</w:t>
      </w:r>
      <w:r>
        <w:t xml:space="preserve"> </w:t>
      </w:r>
      <w:r>
        <w:rPr>
          <w:bCs/>
          <w:b/>
        </w:rPr>
        <w:t xml:space="preserve">Doha</w:t>
      </w:r>
      <w:r>
        <w:t xml:space="preserve">.</w:t>
      </w:r>
    </w:p>
    <w:bookmarkEnd w:id="32"/>
    <w:bookmarkEnd w:id="33"/>
    <w:bookmarkEnd w:id="34"/>
    <w:p>
      <w:r>
        <w:pict>
          <v:rect style="width:0;height:1.5pt" o:hralign="center" o:hrstd="t" o:hr="t"/>
        </w:pict>
      </w:r>
    </w:p>
    <w:bookmarkStart w:id="36" w:name="X9e1e5e7ad2cdc94b8514ae8fc04acec8d1feb88"/>
    <w:bookmarkStart w:id="35" w:name="X44fd1b26eb48339a49608dc819f7bc067e9089f"/>
    <w:p>
      <w:pPr>
        <w:pStyle w:val="Heading2"/>
      </w:pPr>
      <w:r>
        <w:t xml:space="preserve">5. Results: Geochemical and Environmental Analysis</w:t>
      </w:r>
    </w:p>
    <w:p>
      <w:pPr>
        <w:pStyle w:val="FirstParagraph"/>
      </w:pPr>
      <w:r>
        <w:br/>
      </w:r>
    </w:p>
    <w:p>
      <w:pPr>
        <w:pStyle w:val="BodyText"/>
      </w:pPr>
      <w:r>
        <w:t xml:space="preserve">A critical aspect of this</w:t>
      </w:r>
      <w:r>
        <w:t xml:space="preserve"> </w:t>
      </w:r>
      <w:r>
        <w:rPr>
          <w:bCs/>
          <w:b/>
        </w:rPr>
        <w:t xml:space="preserve">Lab Report</w:t>
      </w:r>
      <w:r>
        <w:t xml:space="preserve"> </w:t>
      </w:r>
      <w:r>
        <w:t xml:space="preserve">is the assessment of groundwater quality. The aquifers in</w:t>
      </w:r>
      <w:r>
        <w:t xml:space="preserve"> </w:t>
      </w:r>
      <w:r>
        <w:rPr>
          <w:bCs/>
          <w:b/>
        </w:rPr>
        <w:t xml:space="preserve">Doha, Qatar are under stress due to over-extraction and seawater intrusion.</w:t>
      </w:r>
      <w:r>
        <w:t xml:space="preserve">. Laboratory analysis shows elevated concentrations of chloride, sulfate, and sodium ions in shallow groundwater samples. These high levels of salinity pose severe corrosion risks to concrete structures and steel reinforcement bars.</w:t>
      </w:r>
    </w:p>
    <w:p>
      <w:pPr>
        <w:pStyle w:val="BodyText"/>
      </w:pPr>
      <w:r>
        <w:t xml:space="preserve">Our team of</w:t>
      </w:r>
      <w:r>
        <w:t xml:space="preserve"> </w:t>
      </w:r>
      <w:r>
        <w:rPr>
          <w:bCs/>
          <w:b/>
        </w:rPr>
        <w:t xml:space="preserve">geologists</w:t>
      </w:r>
      <w:r>
        <w:t xml:space="preserve">Doha</w:t>
      </w:r>
    </w:p>
    <w:bookmarkEnd w:id="35"/>
    <w:bookmarkEnd w:id="36"/>
    <w:p>
      <w:r>
        <w:pict>
          <v:rect style="width:0;height:1.5pt" o:hralign="center" o:hrstd="t" o:hr="t"/>
        </w:pict>
      </w:r>
    </w:p>
    <w:bookmarkStart w:id="38" w:name="Xe60211b7362d4efd10cab3a88ad8ddec4cb4e70"/>
    <w:bookmarkStart w:id="37" w:name="discussion"/>
    <w:p>
      <w:pPr>
        <w:pStyle w:val="Heading2"/>
      </w:pPr>
      <w:r>
        <w:t xml:space="preserve">6. Discussion</w:t>
      </w:r>
    </w:p>
    <w:p>
      <w:pPr>
        <w:pStyle w:val="FirstParagraph"/>
      </w:pPr>
      <w:r>
        <w:br/>
      </w:r>
    </w:p>
    <w:p>
      <w:pPr>
        <w:pStyle w:val="BodyText"/>
      </w:pPr>
      <w:r>
        <w:t xml:space="preserve">The geological profile of</w:t>
      </w:r>
      <w:r>
        <w:t xml:space="preserve"> </w:t>
      </w:r>
      <w:r>
        <w:rPr>
          <w:bCs/>
          <w:b/>
        </w:rPr>
        <w:t xml:space="preserve">Doha, Qatar</w:t>
      </w:r>
      <w:r>
        <w:t xml:space="preserve">Lab Report, the karstification within the Dammam Formation is a predominant concern for urban planners in</w:t>
      </w:r>
      <w:r>
        <w:t xml:space="preserve"> </w:t>
      </w:r>
      <w:r>
        <w:rPr>
          <w:bCs/>
          <w:b/>
        </w:rPr>
        <w:t xml:space="preserve">Doha.</w:t>
      </w:r>
    </w:p>
    <w:p>
      <w:pPr>
        <w:pStyle w:val="BodyText"/>
      </w:pPr>
      <w:r>
        <w:br/>
      </w:r>
    </w:p>
    <w:p>
      <w:pPr>
        <w:pStyle w:val="BodyText"/>
      </w:pPr>
      <w:r>
        <w:t xml:space="preserve">The presence of gypsum lenses within the limestone can lead to expansive soil behavior when hydrated. This expansion can cause structural damage if not accounted for during construction. Our</w:t>
      </w:r>
      <w:r>
        <w:t xml:space="preserve"> </w:t>
      </w:r>
      <w:r>
        <w:rPr>
          <w:bCs/>
          <w:b/>
        </w:rPr>
        <w:t xml:space="preserve">geologists</w:t>
      </w:r>
      <w:r>
        <w:br/>
      </w:r>
    </w:p>
    <w:p>
      <w:pPr>
        <w:pStyle w:val="BodyText"/>
      </w:pPr>
      <w:r>
        <w:t xml:space="preserve">Furthermore, the environmental data highlights the urgent need for sustainable water management. The intrusion of seawater into freshwater aquifers in</w:t>
      </w:r>
      <w:r>
        <w:t xml:space="preserve"> </w:t>
      </w:r>
      <w:r>
        <w:rPr>
          <w:bCs/>
          <w:b/>
        </w:rPr>
        <w:t xml:space="preserve">Doha</w:t>
      </w:r>
      <w:r>
        <w:t xml:space="preserve"> </w:t>
      </w:r>
      <w:r>
        <w:t xml:space="preserve">is a direct result of both natural hydrological cycles and human activity. Protecting these geological resources is essential for the long-term habitability of</w:t>
      </w:r>
      <w:r>
        <w:t xml:space="preserve"> </w:t>
      </w:r>
      <w:r>
        <w:rPr>
          <w:bCs/>
          <w:b/>
        </w:rPr>
        <w:t xml:space="preserve">Doha</w:t>
      </w:r>
      <w:r>
        <w:t xml:space="preserve">.</w:t>
      </w:r>
    </w:p>
    <w:bookmarkEnd w:id="37"/>
    <w:bookmarkEnd w:id="38"/>
    <w:p>
      <w:r>
        <w:pict>
          <v:rect style="width:0;height:1.5pt" o:hralign="center" o:hrstd="t" o:hr="t"/>
        </w:pict>
      </w:r>
    </w:p>
    <w:bookmarkStart w:id="40" w:name="X8d9bfa4c6f290569add46188ce717f9023f12b5"/>
    <w:bookmarkStart w:id="39" w:name="conclusions-and-recommendations"/>
    <w:p>
      <w:pPr>
        <w:pStyle w:val="Heading2"/>
      </w:pPr>
      <w:r>
        <w:t xml:space="preserve">7. Conclusions and Recommendations</w:t>
      </w:r>
    </w:p>
    <w:p>
      <w:pPr>
        <w:pStyle w:val="FirstParagraph"/>
      </w:pPr>
      <w:r>
        <w:br/>
      </w:r>
    </w:p>
    <w:p>
      <w:pPr>
        <w:pStyle w:val="BodyText"/>
      </w:pPr>
      <w:r>
        <w:t xml:space="preserve">In conclusion, this</w:t>
      </w:r>
      <w:r>
        <w:t xml:space="preserve"> </w:t>
      </w:r>
      <w:r>
        <w:rPr>
          <w:bCs/>
          <w:b/>
        </w:rPr>
        <w:t xml:space="preserve">Lab Report</w:t>
      </w:r>
      <w:r>
        <w:t xml:space="preserve"> </w:t>
      </w:r>
      <w:r>
        <w:t xml:space="preserve">confirms that the geological conditions in</w:t>
      </w:r>
      <w:r>
        <w:t xml:space="preserve"> </w:t>
      </w:r>
      <w:r>
        <w:rPr>
          <w:bCs/>
          <w:b/>
        </w:rPr>
        <w:t xml:space="preserve">Doha, Qatar are generally stable but require careful engineering management.</w:t>
      </w:r>
    </w:p>
    <w:p>
      <w:pPr>
        <w:pStyle w:val="BodyText"/>
      </w:pPr>
      <w:r>
        <w:br/>
      </w:r>
    </w:p>
    <w:p>
      <w:pPr>
        <w:numPr>
          <w:ilvl w:val="0"/>
          <w:numId w:val="1001"/>
        </w:numPr>
        <w:pStyle w:val="Compact"/>
      </w:pPr>
      <w:r>
        <w:t xml:space="preserve">Foundation Design: Structures should utilize deep pile foundations that penetrate the loose surface sands and anchor into the Dammam Formation limestone, avoiding areas with known karst features.</w:t>
      </w:r>
    </w:p>
    <w:p>
      <w:pPr>
        <w:numPr>
          <w:ilvl w:val="0"/>
          <w:numId w:val="1001"/>
        </w:numPr>
        <w:pStyle w:val="Compact"/>
      </w:pPr>
      <w:r>
        <w:t xml:space="preserve">Cement Selection: Use of sulfate-resistant cement is mandatory in coastal and industrial zones of</w:t>
      </w:r>
      <w:r>
        <w:t xml:space="preserve"> </w:t>
      </w:r>
      <w:r>
        <w:rPr>
          <w:bCs/>
          <w:b/>
        </w:rPr>
        <w:t xml:space="preserve">Doha</w:t>
      </w:r>
      <w:r>
        <w:t xml:space="preserve"> </w:t>
      </w:r>
      <w:r>
        <w:t xml:space="preserve">to mitigate corrosion from saline groundwater.</w:t>
      </w:r>
    </w:p>
    <w:p>
      <w:pPr>
        <w:numPr>
          <w:ilvl w:val="0"/>
          <w:numId w:val="1001"/>
        </w:numPr>
        <w:pStyle w:val="Compact"/>
      </w:pPr>
      <w:r>
        <w:t xml:space="preserve">Surveillance: Continuous monitoring of groundwater levels and quality is recommended to track seawater intrusion trends in the aquifers beneath</w:t>
      </w:r>
      <w:r>
        <w:t xml:space="preserve"> </w:t>
      </w:r>
      <w:r>
        <w:rPr>
          <w:bCs/>
          <w:b/>
        </w:rPr>
        <w:t xml:space="preserve">Doha, Qatar</w:t>
      </w:r>
      <w:r>
        <w:t xml:space="preserve">.</w:t>
      </w:r>
    </w:p>
    <w:p>
      <w:pPr>
        <w:numPr>
          <w:ilvl w:val="0"/>
          <w:numId w:val="1001"/>
        </w:numPr>
        <w:pStyle w:val="Compact"/>
      </w:pPr>
      <w:r>
        <w:t xml:space="preserve">Future Research: Further detailed mapping by specialized</w:t>
      </w:r>
      <w:r>
        <w:t xml:space="preserve"> </w:t>
      </w:r>
      <w:r>
        <w:rPr>
          <w:bCs/>
          <w:b/>
        </w:rPr>
        <w:t xml:space="preserve">geologists</w:t>
      </w:r>
      <w:r>
        <w:t xml:space="preserve">Doha.</w:t>
      </w:r>
    </w:p>
    <w:p>
      <w:pPr>
        <w:pStyle w:val="FirstParagraph"/>
      </w:pPr>
      <w:r>
        <w:br/>
      </w:r>
    </w:p>
    <w:p>
      <w:pPr>
        <w:pStyle w:val="BodyText"/>
      </w:pPr>
      <w:r>
        <w:t xml:space="preserve">We trust that the findings presented in this document will serve as a valuable resource for decision-makers, engineers, and urban planners involved in the development of</w:t>
      </w:r>
      <w:r>
        <w:t xml:space="preserve"> </w:t>
      </w:r>
      <w:r>
        <w:rPr>
          <w:bCs/>
          <w:b/>
        </w:rPr>
        <w:t xml:space="preserve">Doha, Qatar</w:t>
      </w:r>
      <w:r>
        <w:t xml:space="preserve">. By adhering to these geological insights, we can ensure that the infrastructure of</w:t>
      </w:r>
      <w:r>
        <w:t xml:space="preserve"> </w:t>
      </w:r>
      <w:r>
        <w:rPr>
          <w:bCs/>
          <w:b/>
        </w:rPr>
        <w:t xml:space="preserve">Doha remains resilient and sustainable for generations to come.</w:t>
      </w:r>
    </w:p>
    <w:bookmarkEnd w:id="39"/>
    <w:bookmarkEnd w:id="40"/>
    <w:p>
      <w:r>
        <w:pict>
          <v:rect style="width:0;height:1.5pt" o:hralign="center" o:hrstd="t" o:hr="t"/>
        </w:pict>
      </w:r>
    </w:p>
    <w:p>
      <w:pPr>
        <w:pStyle w:val="FirstParagraph"/>
      </w:pPr>
      <w:r>
        <w:t xml:space="preserve">End of Lab Report | Geological Survey Unit |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 Report: Qatar Doha</dc:title>
  <dc:creator/>
  <dc:language>en</dc:language>
  <cp:keywords/>
  <dcterms:created xsi:type="dcterms:W3CDTF">2026-07-29T07:43:28Z</dcterms:created>
  <dcterms:modified xsi:type="dcterms:W3CDTF">2026-07-29T07:43:28Z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