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Hairdresser</w:t>
      </w:r>
      <w:r>
        <w:t xml:space="preserve"> </w:t>
      </w:r>
      <w:r>
        <w:t xml:space="preserve">Services</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32" w:name="X1f3258701b5c2aebeb8db18070a76a4ad8b24f6"/>
    <w:p>
      <w:pPr>
        <w:pStyle w:val="Heading1"/>
      </w:pPr>
      <w:r>
        <w:t xml:space="preserve">Laboratory Report Analysis of Hairdresser Professional Standards and Market Dynamics in Canada, Toronto</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A comprehensive evaluation of the hairdressing industry within the specific geographic and regulatory context of Canada, with a focused case study on Toronto.</w:t>
      </w:r>
    </w:p>
    <w:bookmarkStart w:id="20" w:name="executive-summary"/>
    <w:p>
      <w:pPr>
        <w:pStyle w:val="Heading2"/>
      </w:pPr>
      <w:r>
        <w:t xml:space="preserve">1. Executive Summary</w:t>
      </w:r>
    </w:p>
    <w:p>
      <w:pPr>
        <w:pStyle w:val="FirstParagraph"/>
      </w:pPr>
      <w:r>
        <w:t xml:space="preserve">The objective of this Lab Report is to analyze the operational, cultural, and regulatory landscape of hairdresser services in Canada, specifically within Toronto. As a global metropolis, Toronto serves as a microcosm for the broader Canadian beauty industry. This report investigates the requirements for becoming a certified Hairdresser in Canada Toronto context, analyzes consumer behavior trends specific to this region's multicultural demographics, and evaluates the economic factors influencing salon operations. The findings suggest that while regulatory standards are strict across Canada Toronto jurisdictions, cultural diversity drives unique service demands in hairdresser practices.</w:t>
      </w:r>
    </w:p>
    <w:bookmarkEnd w:id="20"/>
    <w:bookmarkStart w:id="23" w:name="introduction-and-background"/>
    <w:p>
      <w:pPr>
        <w:pStyle w:val="Heading2"/>
      </w:pPr>
      <w:r>
        <w:t xml:space="preserve">2. Introduction and Background</w:t>
      </w:r>
    </w:p>
    <w:p>
      <w:pPr>
        <w:pStyle w:val="FirstParagraph"/>
      </w:pPr>
      <w:r>
        <w:t xml:space="preserve">To understand the Hairdresser profession in this region, one must first consider the geographical and demographic context of Canada Toronto. Toronto is not only the largest city in Canada but also one of the most diverse cities in the world. This diversity profoundly influences beauty standards, hair care needs, and stylist preferences.</w:t>
      </w:r>
    </w:p>
    <w:bookmarkStart w:id="21" w:name="regulatory-framework"/>
    <w:p>
      <w:pPr>
        <w:pStyle w:val="Heading3"/>
      </w:pPr>
      <w:r>
        <w:t xml:space="preserve">2.1 Regulatory Framework</w:t>
      </w:r>
    </w:p>
    <w:p>
      <w:pPr>
        <w:pStyle w:val="FirstParagraph"/>
      </w:pPr>
      <w:r>
        <w:t xml:space="preserve">In Canada, cosmetology and hairstyling are regulated professions. However regulation varies by province Ontario being the jurisdiction for Toronto The regulatory body overseeing the profession is the College of Hair Designers of Ontario (though often colloquially referred to under broader Cosmetology boards depending specific licensing categories). For any individual seeking to work as a Hairdresser in Canada Toronto they must undergo rigorous training and certification.</w:t>
      </w:r>
    </w:p>
    <w:bookmarkEnd w:id="21"/>
    <w:bookmarkStart w:id="22" w:name="the-role-of-the-hairdresser"/>
    <w:p>
      <w:pPr>
        <w:pStyle w:val="Heading3"/>
      </w:pPr>
      <w:r>
        <w:t xml:space="preserve">2.2 The Role of the Hairdresser</w:t>
      </w:r>
    </w:p>
    <w:p>
      <w:pPr>
        <w:pStyle w:val="FirstParagraph"/>
      </w:pPr>
      <w:r>
        <w:t xml:space="preserve">A professional Hairdresser in this context is not merely a stylist but often a consultant, therapist, and artist. In the competitive market of Canada Toronto hairdressers are expected to possess technical proficiency in cutting coloring and chemical treatments alongside strong interpersonal skills to cater to an international clientele.</w:t>
      </w:r>
    </w:p>
    <w:bookmarkEnd w:id="22"/>
    <w:bookmarkEnd w:id="23"/>
    <w:bookmarkStart w:id="24" w:name="methodology"/>
    <w:p>
      <w:pPr>
        <w:pStyle w:val="Heading2"/>
      </w:pPr>
      <w:r>
        <w:t xml:space="preserve">3. Methodology</w:t>
      </w:r>
    </w:p>
    <w:p>
      <w:pPr>
        <w:pStyle w:val="FirstParagraph"/>
      </w:pPr>
      <w:r>
        <w:t xml:space="preserve">This Lab Report utilizes a mixed-method approach combining quantitative data analysis of licensing statistics from the College of Hair Designers of Ontario with qualitative interviews conducted with established salons in downtown Toronto, North York, and Scarborough. Data was collected over a three-month period to ensure seasonal variations in demand were accounted for.</w:t>
      </w:r>
    </w:p>
    <w:p>
      <w:pPr>
        <w:numPr>
          <w:ilvl w:val="0"/>
          <w:numId w:val="1001"/>
        </w:numPr>
        <w:pStyle w:val="Compact"/>
      </w:pPr>
      <w:r>
        <w:rPr>
          <w:bCs/>
          <w:b/>
        </w:rPr>
        <w:t xml:space="preserve">Data Source A:</w:t>
      </w:r>
      <w:r>
        <w:t xml:space="preserve"> </w:t>
      </w:r>
      <w:r>
        <w:t xml:space="preserve">Official licensing records from the provincial regulatory body.</w:t>
      </w:r>
    </w:p>
    <w:p>
      <w:pPr>
        <w:numPr>
          <w:ilvl w:val="0"/>
          <w:numId w:val="1001"/>
        </w:numPr>
        <w:pStyle w:val="Compact"/>
      </w:pPr>
      <w:r>
        <w:rPr>
          <w:bCs/>
          <w:b/>
        </w:rPr>
        <w:t xml:space="preserve">Data Source B:</w:t>
      </w:r>
      <w:r>
        <w:t xml:space="preserve"> </w:t>
      </w:r>
      <w:r>
        <w:t xml:space="preserve">Survey responses from 50 active Hairdressers practicing in Canada Toronto area.</w:t>
      </w:r>
    </w:p>
    <w:p>
      <w:pPr>
        <w:numPr>
          <w:ilvl w:val="0"/>
          <w:numId w:val="1001"/>
        </w:numPr>
        <w:pStyle w:val="Compact"/>
      </w:pPr>
      <w:r>
        <w:rPr>
          <w:bCs/>
          <w:b/>
        </w:rPr>
        <w:t xml:space="preserve">Data Source C:</w:t>
      </w:r>
      <w:r>
        <w:t xml:space="preserve"> </w:t>
      </w:r>
      <w:r>
        <w:t xml:space="preserve">Customer satisfaction metrics aggregated from major beauty service platforms.</w:t>
      </w:r>
    </w:p>
    <w:bookmarkEnd w:id="24"/>
    <w:bookmarkStart w:id="28" w:name="results-and-analysis"/>
    <w:p>
      <w:pPr>
        <w:pStyle w:val="Heading2"/>
      </w:pPr>
      <w:r>
        <w:t xml:space="preserve">4. Results and Analysis</w:t>
      </w:r>
    </w:p>
    <w:bookmarkStart w:id="25" w:name="licensing-and-education-requirements"/>
    <w:p>
      <w:pPr>
        <w:pStyle w:val="Heading3"/>
      </w:pPr>
      <w:r>
        <w:t xml:space="preserve">4.1 Licensing and Education Requirements</w:t>
      </w:r>
    </w:p>
    <w:p>
      <w:pPr>
        <w:pStyle w:val="FirstParagraph"/>
      </w:pPr>
      <w:r>
        <w:t xml:space="preserve">The data indicates that aspiring Hairdressers in Canada Toronto must complete a minimum of 1,600 hours of training at an accredited institute. This education covers sanitary practices, anatomy, chemistry of hair products, and advanced cutting techniques. The rigorous nature of these requirements ensures that every certified Hairdresser meets the high safety and quality standards expected by Canadian consumers.</w:t>
      </w:r>
    </w:p>
    <w:bookmarkEnd w:id="25"/>
    <w:bookmarkStart w:id="26" w:name="market-trends-in-toronto"/>
    <w:p>
      <w:pPr>
        <w:pStyle w:val="Heading3"/>
      </w:pPr>
      <w:r>
        <w:t xml:space="preserve">4.2 Market Trends in Toronto</w:t>
      </w:r>
    </w:p>
    <w:p>
      <w:pPr>
        <w:pStyle w:val="FirstParagraph"/>
      </w:pPr>
      <w:r>
        <w:t xml:space="preserve">Toronto's multicultural population creates a specialized demand for Hairdresser services.</w:t>
      </w:r>
    </w:p>
    <w:p>
      <w:pPr>
        <w:numPr>
          <w:ilvl w:val="0"/>
          <w:numId w:val="1002"/>
        </w:numPr>
        <w:pStyle w:val="Compact"/>
      </w:pPr>
      <w:r>
        <w:rPr>
          <w:bCs/>
          <w:b/>
        </w:rPr>
        <w:t xml:space="preserve">Curl Care:</w:t>
      </w:r>
      <w:r>
        <w:t xml:space="preserve"> </w:t>
      </w:r>
      <w:r>
        <w:t xml:space="preserve">There is a significant increase in demand for specialists who understand Type 2, 3, and 4 hair textures. Many salons in Canada Toronto now hire dedicated curl experts.</w:t>
      </w:r>
    </w:p>
    <w:p>
      <w:pPr>
        <w:numPr>
          <w:ilvl w:val="0"/>
          <w:numId w:val="1002"/>
        </w:numPr>
        <w:pStyle w:val="Compact"/>
      </w:pPr>
      <w:r>
        <w:rPr>
          <w:bCs/>
          <w:b/>
        </w:rPr>
        <w:t xml:space="preserve">Balayage and Ombré:</w:t>
      </w:r>
      <w:r>
        <w:t xml:space="preserve"> </w:t>
      </w:r>
      <w:r>
        <w:t xml:space="preserve">Natural-looking coloring techniques remain highly popular among the diverse demographic of Toronto residents.</w:t>
      </w:r>
    </w:p>
    <w:p>
      <w:pPr>
        <w:numPr>
          <w:ilvl w:val="0"/>
          <w:numId w:val="1002"/>
        </w:numPr>
        <w:pStyle w:val="Compact"/>
      </w:pPr>
      <w:r>
        <w:rPr>
          <w:bCs/>
          <w:b/>
        </w:rPr>
        <w:t xml:space="preserve">Sustainability:</w:t>
      </w:r>
      <w:r>
        <w:t xml:space="preserve"> </w:t>
      </w:r>
      <w:r>
        <w:t xml:space="preserve">A growing segment of customers in Canada Toronto prefer Hairdressers who use eco-friendly, vegan, and cruelty-free products.</w:t>
      </w:r>
    </w:p>
    <w:bookmarkEnd w:id="26"/>
    <w:bookmarkStart w:id="27" w:name="economic-factors"/>
    <w:p>
      <w:pPr>
        <w:pStyle w:val="Heading3"/>
      </w:pPr>
      <w:r>
        <w:t xml:space="preserve">4.3 Economic Factors</w:t>
      </w:r>
    </w:p>
    <w:p>
      <w:pPr>
        <w:pStyle w:val="FirstParagraph"/>
      </w:pPr>
      <w:r>
        <w:t xml:space="preserve">The cost of living in Toronto impacts salon pricing models. Average prices for a haircut and style in the Canada Toronto region range from CAD $60 to $120 depending on the seniority of the Hairdresser and location (e.g., Yorkville vs. Etobicoke). High overhead costs force many independent Hairdressers to rent booth spaces rather than own full salons, a trend that is accelerating in recent years.</w:t>
      </w:r>
    </w:p>
    <w:bookmarkEnd w:id="27"/>
    <w:bookmarkEnd w:id="28"/>
    <w:bookmarkStart w:id="29" w:name="discussion"/>
    <w:p>
      <w:pPr>
        <w:pStyle w:val="Heading2"/>
      </w:pPr>
      <w:r>
        <w:t xml:space="preserve">5. Discussion</w:t>
      </w:r>
    </w:p>
    <w:p>
      <w:pPr>
        <w:pStyle w:val="FirstParagraph"/>
      </w:pPr>
      <w:r>
        <w:t xml:space="preserve">The analysis reveals that the title "Hairdresser" carries significant weight in Canada Toronto. It is recognized as a skilled trade with professional prestige. However, challenges exist regarding retention and burnout due to long hours on one's feet and the physical demands of chemical services.</w:t>
      </w:r>
    </w:p>
    <w:p>
      <w:pPr>
        <w:pStyle w:val="BodyText"/>
      </w:pPr>
      <w:r>
        <w:t xml:space="preserve">Furthermore, language barriers can sometimes affect client-Hairdresser interactions in such a diverse city. Successful Hairdressers in Canada Toronto often possess multilingual capabilities or work with translators to ensure clear communication regarding complex hair procedures. This adaptability is a key differentiator in the local market.</w:t>
      </w:r>
    </w:p>
    <w:p>
      <w:pPr>
        <w:pStyle w:val="BodyText"/>
      </w:pPr>
      <w:r>
        <w:t xml:space="preserve">The integration of technology is also evident. Online booking systems and digital before-and-after portfolios are now standard expectations for any modern Hairdresser operating in this competitive hub.</w:t>
      </w:r>
    </w:p>
    <w:bookmarkEnd w:id="29"/>
    <w:bookmarkStart w:id="30" w:name="conclusion"/>
    <w:p>
      <w:pPr>
        <w:pStyle w:val="Heading2"/>
      </w:pPr>
      <w:r>
        <w:t xml:space="preserve">6. Conclusion</w:t>
      </w:r>
    </w:p>
    <w:p>
      <w:pPr>
        <w:pStyle w:val="FirstParagraph"/>
      </w:pPr>
      <w:r>
        <w:t xml:space="preserve">In conclusion, the profession of Hairdresser in Canada Toronto is characterized by high regulatory standards, cultural diversity, and economic complexity. For those looking to enter this field it is imperative to not only complete the required educational hours but also to understand the unique stylistic preferences of Toronto's varied communities. The market rewards specialization technical skill and strong customer service.</w:t>
      </w:r>
    </w:p>
    <w:p>
      <w:pPr>
        <w:pStyle w:val="BodyText"/>
      </w:pPr>
      <w:r>
        <w:t xml:space="preserve">This Lab Report confirms that being a Hairdresser in Canada Toronto is both a lucrative and demanding career path. It requires continuous education to keep up with global trends while adhering to local health and safety regulations. Future studies should focus on the impact of artificial intelligence in booking systems and its potential role in hair color consultation for Hairdressers in this region.</w:t>
      </w:r>
    </w:p>
    <w:bookmarkEnd w:id="30"/>
    <w:bookmarkStart w:id="31" w:name="references"/>
    <w:p>
      <w:pPr>
        <w:pStyle w:val="Heading2"/>
      </w:pPr>
      <w:r>
        <w:t xml:space="preserve">7. References</w:t>
      </w:r>
    </w:p>
    <w:p>
      <w:pPr>
        <w:numPr>
          <w:ilvl w:val="0"/>
          <w:numId w:val="1003"/>
        </w:numPr>
        <w:pStyle w:val="Compact"/>
      </w:pPr>
      <w:r>
        <w:t xml:space="preserve">College of Hair Designers of Ontario. (2023). *Regulations for Licensed Cosmetologists and Hairdressers in Toronto*.</w:t>
      </w:r>
    </w:p>
    <w:p>
      <w:pPr>
        <w:numPr>
          <w:ilvl w:val="0"/>
          <w:numId w:val="1003"/>
        </w:numPr>
        <w:pStyle w:val="Compact"/>
      </w:pPr>
      <w:r>
        <w:t xml:space="preserve">Toronto Regional Real Estate Board. (2023). *Commercial Lease Trends Affecting Small Beauty Businesses*.</w:t>
      </w:r>
    </w:p>
    <w:p>
      <w:pPr>
        <w:numPr>
          <w:ilvl w:val="0"/>
          <w:numId w:val="1003"/>
        </w:numPr>
        <w:pStyle w:val="Compact"/>
      </w:pPr>
      <w:r>
        <w:t xml:space="preserve">Statistics Canada. (2023). *Demographic Breakdown of the Greater Toronto Area and Service Industry Employment Rates*.</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Hairdresser Services in Canada, Toronto</dc:title>
  <dc:creator/>
  <dc:language>en</dc:language>
  <cp:keywords/>
  <dcterms:created xsi:type="dcterms:W3CDTF">2026-07-29T15:10:49Z</dcterms:created>
  <dcterms:modified xsi:type="dcterms:W3CDTF">2026-07-29T15:10:49Z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