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Hairdresser</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7" w:name="Xeb37a8c2cbf43bf8a24c55d1b4ed1ffcd560352"/>
    <w:p>
      <w:pPr>
        <w:pStyle w:val="Heading1"/>
      </w:pPr>
      <w:r>
        <w:t xml:space="preserve">Lab Report: Operational and Cultural Analysis of Hairdresser Establishments in Indonesia Jakarta</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Indonesia Jakarta</w:t>
      </w:r>
      <w:r>
        <w:br/>
      </w:r>
      <w:r>
        <w:rPr>
          <w:bCs/>
          <w:b/>
        </w:rPr>
        <w:t xml:space="preserve">Focal Subject:</w:t>
      </w:r>
      <w:r>
        <w:t xml:space="preserve">The Hairdresser Industry and Service Dynamics</w:t>
      </w:r>
      <w:r>
        <w:br/>
      </w:r>
      <w:r>
        <w:rPr>
          <w:rStyle w:val="VerbatimChar"/>
        </w:rPr>
        <w:t xml:space="preserve">ID: IJ-HAIR-2023-089</w:t>
      </w:r>
    </w:p>
    <w:bookmarkStart w:id="21" w:name="i.-introduction"/>
    <w:p>
      <w:pPr>
        <w:pStyle w:val="Heading2"/>
      </w:pPr>
      <w:bookmarkStart w:id="20" w:name="introduction"/>
      <w:bookmarkEnd w:id="20"/>
      <w:r>
        <w:t xml:space="preserve">I. Introduction</w:t>
      </w:r>
    </w:p>
    <w:p>
      <w:pPr>
        <w:pStyle w:val="FirstParagraph"/>
      </w:pPr>
      <w:r>
        <w:t xml:space="preserve">This laboratory report serves as a comprehensive analysis of the contemporary landscape of hairdresser services within the metropolitan context of Indonesia Jakarta. As the capital city and economic hub of Indonesia, Jakarta presents a unique intersection of traditional cultural values, rapid urbanization, and global beauty trends. The objective of this study is to examine how local</w:t>
      </w:r>
      <w:r>
        <w:t xml:space="preserve"> </w:t>
      </w:r>
      <w:r>
        <w:rPr>
          <w:bCs/>
          <w:b/>
        </w:rPr>
        <w:t xml:space="preserve">Hairdresser</w:t>
      </w:r>
      <w:r>
        <w:t xml:space="preserve"> </w:t>
      </w:r>
      <w:r>
        <w:t xml:space="preserve">establishments adapt to these shifting dynamics while maintaining their relevance in one of Southeast Asia’s most competitive markets.</w:t>
      </w:r>
    </w:p>
    <w:p>
      <w:pPr>
        <w:pStyle w:val="BodyText"/>
      </w:pPr>
      <w:r>
        <w:t xml:space="preserve">The city of Indonesia Jakarta is characterized by its dense population, diverse demographic makeup, and a burgeoning middle class with increasing disposable income. These factors significantly influence consumer behavior regarding personal grooming and aesthetic services. This report aims to deconstruct the operational efficiency, cultural significance, and economic impact of hair salons across various districts in Indonesia Jakarta.</w:t>
      </w:r>
    </w:p>
    <w:bookmarkEnd w:id="21"/>
    <w:bookmarkStart w:id="23" w:name="ii.-methodology"/>
    <w:p>
      <w:pPr>
        <w:pStyle w:val="Heading2"/>
      </w:pPr>
      <w:bookmarkStart w:id="22" w:name="methodology"/>
      <w:bookmarkEnd w:id="22"/>
      <w:r>
        <w:t xml:space="preserve">II. Methodology</w:t>
      </w:r>
    </w:p>
    <w:p>
      <w:pPr>
        <w:pStyle w:val="FirstParagraph"/>
      </w:pPr>
      <w:r>
        <w:t xml:space="preserve">To ensure a robust analysis of the</w:t>
      </w:r>
      <w:r>
        <w:t xml:space="preserve"> </w:t>
      </w:r>
      <w:r>
        <w:rPr>
          <w:bCs/>
          <w:b/>
        </w:rPr>
        <w:t xml:space="preserve">Hairdresser</w:t>
      </w:r>
      <w:r>
        <w:t xml:space="preserve"> </w:t>
      </w:r>
      <w:r>
        <w:t xml:space="preserve">sector in Indonesia Jakarta, a mixed-method approach was employed. The research methodology included:</w:t>
      </w:r>
    </w:p>
    <w:p>
      <w:pPr>
        <w:numPr>
          <w:ilvl w:val="0"/>
          <w:numId w:val="1001"/>
        </w:numPr>
        <w:pStyle w:val="Compact"/>
      </w:pPr>
      <w:r>
        <w:rPr>
          <w:bCs/>
          <w:b/>
        </w:rPr>
        <w:t xml:space="preserve">Spatial Analysis:</w:t>
      </w:r>
      <w:r>
        <w:t xml:space="preserve"> </w:t>
      </w:r>
      <w:r>
        <w:t xml:space="preserve">Mapping the density of hair salons across key districts in Indonesia Jakarta, including Sudirman-Thamrin (Central Business District), Kemang (International/Expat Hub), and Senopati (Trendsetting Lifestyle Area).</w:t>
      </w:r>
    </w:p>
    <w:p>
      <w:pPr>
        <w:numPr>
          <w:ilvl w:val="0"/>
          <w:numId w:val="1001"/>
        </w:numPr>
        <w:pStyle w:val="Compact"/>
      </w:pPr>
      <w:r>
        <w:rPr>
          <w:bCs/>
          <w:b/>
        </w:rPr>
        <w:t xml:space="preserve">Observational Study:</w:t>
      </w:r>
      <w:r>
        <w:t xml:space="preserve"> </w:t>
      </w:r>
      <w:r>
        <w:t xml:space="preserve">Direct observation of service delivery, hygiene standards, and customer interaction styles in twenty different establishments ranging from budget neighborhood kiosks to luxury high-end salons.</w:t>
      </w:r>
    </w:p>
    <w:p>
      <w:pPr>
        <w:numPr>
          <w:ilvl w:val="0"/>
          <w:numId w:val="1001"/>
        </w:numPr>
        <w:pStyle w:val="Compact"/>
      </w:pPr>
      <w:r>
        <w:rPr>
          <w:bCs/>
          <w:b/>
        </w:rPr>
        <w:t xml:space="preserve">Semi-structured Interviews:</w:t>
      </w:r>
      <w:r>
        <w:t xml:space="preserve"> </w:t>
      </w:r>
      <w:r>
        <w:t xml:space="preserve">Conducting interviews with fifty salon owners and senior stylists operating within Indonesia Jakarta to understand market challenges, pricing strategies, and cultural expectations.</w:t>
      </w:r>
    </w:p>
    <w:p>
      <w:pPr>
        <w:numPr>
          <w:ilvl w:val="0"/>
          <w:numId w:val="1001"/>
        </w:numPr>
        <w:pStyle w:val="Compact"/>
      </w:pPr>
      <w:r>
        <w:rPr>
          <w:bCs/>
          <w:b/>
        </w:rPr>
        <w:t xml:space="preserve">Digital Footprint Analysis:</w:t>
      </w:r>
      <w:r>
        <w:t xml:space="preserve"> </w:t>
      </w:r>
      <w:r>
        <w:t xml:space="preserve">Analyzing customer reviews on major platforms such as Gojek (GrabMart), Shopee Food Beauty, and Instagram to gauge consumer sentiment specific to the Indonesia Jakarta region.</w:t>
      </w:r>
    </w:p>
    <w:bookmarkEnd w:id="23"/>
    <w:bookmarkStart w:id="28" w:name="iii.-findings"/>
    <w:p>
      <w:pPr>
        <w:pStyle w:val="Heading2"/>
      </w:pPr>
      <w:bookmarkStart w:id="24" w:name="findings"/>
      <w:bookmarkEnd w:id="24"/>
      <w:r>
        <w:t xml:space="preserve">III. Findings</w:t>
      </w:r>
    </w:p>
    <w:p>
      <w:pPr>
        <w:pStyle w:val="FirstParagraph"/>
      </w:pPr>
      <w:r>
        <w:t xml:space="preserve">The data collected from our investigation into the</w:t>
      </w:r>
      <w:r>
        <w:t xml:space="preserve"> </w:t>
      </w:r>
      <w:r>
        <w:rPr>
          <w:bCs/>
          <w:b/>
        </w:rPr>
        <w:t xml:space="preserve">Hairdresser</w:t>
      </w:r>
      <w:r>
        <w:t xml:space="preserve"> </w:t>
      </w:r>
      <w:r>
        <w:t xml:space="preserve">industry in Indonesia Jakarta reveals several critical trends and operational patterns.</w:t>
      </w:r>
    </w:p>
    <w:bookmarkStart w:id="25" w:name="X9404bc9c79ada152d522de0a0881bb7a99299f9"/>
    <w:p>
      <w:pPr>
        <w:pStyle w:val="Heading3"/>
      </w:pPr>
      <w:r>
        <w:t xml:space="preserve">A. Market Segmentation and Pricing Structures</w:t>
      </w:r>
    </w:p>
    <w:p>
      <w:pPr>
        <w:pStyle w:val="FirstParagraph"/>
      </w:pPr>
      <w:r>
        <w:t xml:space="preserve">The market in Indonesia Jakarta is distinctly segmented into three tiers:</w:t>
      </w:r>
    </w:p>
    <w:p>
      <w:pPr>
        <w:numPr>
          <w:ilvl w:val="0"/>
          <w:numId w:val="1002"/>
        </w:numPr>
        <w:pStyle w:val="Compact"/>
      </w:pPr>
      <w:r>
        <w:rPr>
          <w:bCs/>
          <w:b/>
        </w:rPr>
        <w:t xml:space="preserve">Budget Segment (Warung/Cowshop):</w:t>
      </w:r>
      <w:r>
        <w:t xml:space="preserve"> </w:t>
      </w:r>
      <w:r>
        <w:t xml:space="preserve">Dominant in residential areas, offering basic cuts and grooming for IDR 15,000 – IDR 35,000. These establishments are crucial for daily accessibility.</w:t>
      </w:r>
    </w:p>
    <w:p>
      <w:pPr>
        <w:numPr>
          <w:ilvl w:val="0"/>
          <w:numId w:val="1002"/>
        </w:numPr>
        <w:pStyle w:val="Compact"/>
      </w:pPr>
      <w:r>
        <w:rPr>
          <w:bCs/>
          <w:b/>
        </w:rPr>
        <w:t xml:space="preserve">Mid-Range Segment:</w:t>
      </w:r>
      <w:r>
        <w:t xml:space="preserve"> </w:t>
      </w:r>
      <w:r>
        <w:t xml:space="preserve">Found in suburban malls and main streets of Indonesia Jakarta. Prices range from IDR 75,000 to IDR 250,00. These salons offer a balance of quality service and ambiance.</w:t>
      </w:r>
    </w:p>
    <w:p>
      <w:pPr>
        <w:numPr>
          <w:ilvl w:val="0"/>
          <w:numId w:val="1002"/>
        </w:numPr>
        <w:pStyle w:val="Compact"/>
      </w:pPr>
      <w:r>
        <w:rPr>
          <w:bCs/>
          <w:b/>
        </w:rPr>
        <w:t xml:space="preserve">Luxury Segment:</w:t>
      </w:r>
      <w:r>
        <w:t xml:space="preserve"> </w:t>
      </w:r>
      <w:r>
        <w:t xml:space="preserve">Concentrated in high-end malls like Plaza Indonesia or Grand Indonesia in Central Indonesia Jakarta. Prices exceed IDR 50,0, offering premium branding and exclusive services.</w:t>
      </w:r>
    </w:p>
    <w:bookmarkEnd w:id="25"/>
    <w:bookmarkStart w:id="26" w:name="b.-the-role-of-digital-integration"/>
    <w:p>
      <w:pPr>
        <w:pStyle w:val="Heading3"/>
      </w:pPr>
      <w:r>
        <w:t xml:space="preserve">B. The Role of Digital Integration</w:t>
      </w:r>
    </w:p>
    <w:p>
      <w:pPr>
        <w:pStyle w:val="FirstParagraph"/>
      </w:pPr>
      <w:r>
        <w:t xml:space="preserve">A significant finding is the rapid integration of digital platforms into traditional</w:t>
      </w:r>
      <w:r>
        <w:t xml:space="preserve"> </w:t>
      </w:r>
      <w:r>
        <w:rPr>
          <w:bCs/>
          <w:b/>
        </w:rPr>
        <w:t xml:space="preserve">Hairdresser</w:t>
      </w:r>
      <w:r>
        <w:t xml:space="preserve"> </w:t>
      </w:r>
      <w:r>
        <w:t xml:space="preserve">operations in Indonesia Jakarta. Unlike other regions where walk-ins dominate, customers in Indonesia Jakarta heavily rely on apps like Gojek and Shopee for booking appointments and securing discounts. This "Super App" ecosystem has forced local hairdressers to digitize their customer relationship management (CRM) systems.</w:t>
      </w:r>
    </w:p>
    <w:bookmarkEnd w:id="26"/>
    <w:bookmarkStart w:id="27" w:name="c.-cultural-nuances-in-service-delivery"/>
    <w:p>
      <w:pPr>
        <w:pStyle w:val="Heading3"/>
      </w:pPr>
      <w:r>
        <w:t xml:space="preserve">C. Cultural Nuances in Service Delivery</w:t>
      </w:r>
    </w:p>
    <w:p>
      <w:pPr>
        <w:pStyle w:val="FirstParagraph"/>
      </w:pPr>
      <w:r>
        <w:t xml:space="preserve">In Indonesia Jakarta, the interaction between the</w:t>
      </w:r>
      <w:r>
        <w:t xml:space="preserve"> </w:t>
      </w:r>
      <w:r>
        <w:rPr>
          <w:bCs/>
          <w:b/>
        </w:rPr>
        <w:t xml:space="preserve">Hairdresser</w:t>
      </w:r>
      <w:r>
        <w:t xml:space="preserve"> </w:t>
      </w:r>
      <w:r>
        <w:t xml:space="preserve">and the client is deeply influenced by Javanese and Sundanese cultural norms of politeness ("Sopan Santun"). Even in fast-paced urban settings, there is an expectation of warm greeting and small talk. However, younger demographics in trendy areas like Kemang prefer a more transactional, efficiency-focused approach. This duality requires</w:t>
      </w:r>
      <w:r>
        <w:t xml:space="preserve"> </w:t>
      </w:r>
      <w:r>
        <w:rPr>
          <w:bCs/>
          <w:b/>
        </w:rPr>
        <w:t xml:space="preserve">Hairdresser</w:t>
      </w:r>
      <w:r>
        <w:t xml:space="preserve"> </w:t>
      </w:r>
      <w:r>
        <w:t xml:space="preserve">staff to possess high emotional intelligence and adaptability.</w:t>
      </w:r>
    </w:p>
    <w:bookmarkEnd w:id="27"/>
    <w:bookmarkEnd w:id="28"/>
    <w:bookmarkStart w:id="30" w:name="Xe89f1bcbf89dfed63344a5b49dd20c15e3b4bde"/>
    <w:p>
      <w:pPr>
        <w:pStyle w:val="Heading2"/>
      </w:pPr>
      <w:bookmarkStart w:id="29" w:name="analysis"/>
      <w:bookmarkEnd w:id="29"/>
      <w:r>
        <w:t xml:space="preserve">IV. Analysis of Challenges in Indonesia Jakarta</w:t>
      </w:r>
    </w:p>
    <w:p>
      <w:pPr>
        <w:pStyle w:val="FirstParagraph"/>
      </w:pPr>
      <w:r>
        <w:t xml:space="preserve">The operational environment for a hairdresser in Indonesia Jakarta is fraught with specific challenges that require strategic mitigation:</w:t>
      </w:r>
    </w:p>
    <w:p>
      <w:pPr>
        <w:pStyle w:val="BodyText"/>
      </w:pPr>
      <w:r>
        <w:rPr>
          <w:bCs/>
          <w:b/>
        </w:rPr>
        <w:t xml:space="preserve">Risk Factor</w:t>
      </w:r>
    </w:p>
    <w:p>
      <w:pPr>
        <w:pStyle w:val="BodyText"/>
      </w:pPr>
      <w:r>
        <w:rPr>
          <w:bCs/>
          <w:b/>
        </w:rPr>
        <w:t xml:space="preserve">Description</w:t>
      </w:r>
    </w:p>
    <w:p>
      <w:pPr>
        <w:pStyle w:val="BodyText"/>
      </w:pPr>
      <w:r>
        <w:rPr>
          <w:bCs/>
          <w:b/>
        </w:rPr>
        <w:t xml:space="preserve">Mitigation Strategy for Indonesia Jakarta Salons</w:t>
      </w:r>
    </w:p>
    <w:p>
      <w:pPr>
        <w:pStyle w:val="BodyText"/>
      </w:pPr>
      <w:r>
        <w:t xml:space="preserve">&gt;</w:t>
      </w:r>
    </w:p>
    <w:p>
      <w:pPr>
        <w:pStyle w:val="BodyText"/>
      </w:pPr>
      <w:r>
        <w:t xml:space="preserve">&gt;</w:t>
      </w:r>
    </w:p>
    <w:p>
      <w:pPr>
        <w:pStyle w:val="BodyText"/>
      </w:pPr>
      <w:r>
        <w:t xml:space="preserve">Traffic and Accessibility</w:t>
      </w:r>
    </w:p>
    <w:p>
      <w:pPr>
        <w:pStyle w:val="BodyText"/>
      </w:pPr>
      <w:r>
        <w:t xml:space="preserve">Jakarta's notorious traffic congestion affects client punctuality and salon foot traffic.</w:t>
      </w:r>
    </w:p>
    <w:p>
      <w:pPr>
        <w:pStyle w:val="BodyText"/>
      </w:pPr>
      <w:r>
        <w:t xml:space="preserve">Mandate digital appointments; offer pickup/drop-off services in premium tiers.&gt;</w:t>
      </w:r>
    </w:p>
    <w:p>
      <w:pPr>
        <w:pStyle w:val="BodyText"/>
      </w:pPr>
      <w:r>
        <w:t xml:space="preserve">&gt;</w:t>
      </w:r>
    </w:p>
    <w:p>
      <w:pPr>
        <w:pStyle w:val="BodyText"/>
      </w:pPr>
      <w:r>
        <w:t xml:space="preserve">Climate Control</w:t>
      </w:r>
    </w:p>
    <w:p>
      <w:pPr>
        <w:pStyle w:val="BodyText"/>
      </w:pPr>
      <w:r>
        <w:t xml:space="preserve">Jakarta's high humidity and heat affect hair texture and client comfort during long processes.&gt;</w:t>
      </w:r>
    </w:p>
    <w:p>
      <w:pPr>
        <w:pStyle w:val="BodyText"/>
      </w:pPr>
      <w:r>
        <w:t xml:space="preserve">Air-conditioned waiting areas; use of anti-humidity products in styling protocols.&gt;</w:t>
      </w:r>
    </w:p>
    <w:p>
      <w:pPr>
        <w:pStyle w:val="BodyText"/>
      </w:pPr>
      <w:r>
        <w:t xml:space="preserve">&gt;</w:t>
      </w:r>
    </w:p>
    <w:bookmarkEnd w:id="30"/>
    <w:bookmarkStart w:id="32" w:name="X29a8921f74ca82c8562ed1587189df829404326"/>
    <w:p>
      <w:pPr>
        <w:pStyle w:val="Heading2"/>
      </w:pPr>
      <w:bookmarkStart w:id="31" w:name="discussion"/>
      <w:bookmarkEnd w:id="31"/>
      <w:r>
        <w:t xml:space="preserve">V. Discussion: The Evolution of the Hairdresser in Indonesia Jakarta</w:t>
      </w:r>
    </w:p>
    <w:p>
      <w:pPr>
        <w:pStyle w:val="FirstParagraph"/>
      </w:pPr>
      <w:r>
        <w:t xml:space="preserve">The data suggests that the role of a</w:t>
      </w:r>
      <w:r>
        <w:t xml:space="preserve"> </w:t>
      </w:r>
      <w:r>
        <w:rPr>
          <w:bCs/>
          <w:b/>
        </w:rPr>
        <w:t xml:space="preserve">Hairdresser</w:t>
      </w:r>
      <w:r>
        <w:t xml:space="preserve"> </w:t>
      </w:r>
      <w:r>
        <w:t xml:space="preserve">in Indonesia Jakarta is evolving from a mere service provider to a lifestyle consultant. In cities like South Korea or Japan, hair trends follow strict fashion cycles. In contrast, the</w:t>
      </w:r>
      <w:r>
        <w:t xml:space="preserve"> </w:t>
      </w:r>
      <w:r>
        <w:rPr>
          <w:bCs/>
          <w:b/>
        </w:rPr>
        <w:t xml:space="preserve">Hairdresser</w:t>
      </w:r>
      <w:r>
        <w:t xml:space="preserve"> </w:t>
      </w:r>
      <w:r>
        <w:t xml:space="preserve">in Indonesia Jakarta must navigate local religious sensitivities (such as modest styling for Muslim women), corporate dress codes prevalent in the Central Business District of Indonesia Jakarta, and social media trends driven by TikTok and Instagram influencers.</w:t>
      </w:r>
    </w:p>
    <w:p>
      <w:pPr>
        <w:pStyle w:val="BodyText"/>
      </w:pPr>
      <w:r>
        <w:t xml:space="preserve">Furthermore, labor dynamics play a crucial role. Many</w:t>
      </w:r>
      <w:r>
        <w:t xml:space="preserve"> </w:t>
      </w:r>
      <w:r>
        <w:rPr>
          <w:bCs/>
          <w:b/>
        </w:rPr>
        <w:t xml:space="preserve">Hairdresser</w:t>
      </w:r>
      <w:r>
        <w:t xml:space="preserve"> </w:t>
      </w:r>
      <w:r>
        <w:t xml:space="preserve">professionals in Indonesia Jakarta migrate from other provinces such as Bali or East Java to seek better employment opportunities. This internal migration contributes to a diversity of techniques being practiced within the city, enriching the overall service quality but also leading to high turnover rates due to poaching by competing salons.</w:t>
      </w:r>
    </w:p>
    <w:p>
      <w:pPr>
        <w:pStyle w:val="BodyText"/>
      </w:pPr>
      <w:r>
        <w:t xml:space="preserve">The economic resilience of this sector is notable. Despite inflationary pressures in Indonesia Jakarta, personal grooming remains a priority for the growing middle class. It is viewed not just as maintenance, but as an essential component of social capital and professional presentation. Consequently, the demand for specialized services—such as keratin treatments, balayage coloring tailored to Asian hair textures, and beard sculpting—continues to rise.</w:t>
      </w:r>
    </w:p>
    <w:bookmarkEnd w:id="32"/>
    <w:bookmarkStart w:id="34" w:name="vi.-conclusion"/>
    <w:p>
      <w:pPr>
        <w:pStyle w:val="Heading2"/>
      </w:pPr>
      <w:bookmarkStart w:id="33" w:name="conclusion"/>
      <w:bookmarkEnd w:id="33"/>
      <w:r>
        <w:t xml:space="preserve">VI. Conclusion</w:t>
      </w:r>
    </w:p>
    <w:p>
      <w:pPr>
        <w:pStyle w:val="FirstParagraph"/>
      </w:pPr>
      <w:r>
        <w:t xml:space="preserve">In conclusion, this laboratory report highlights that the</w:t>
      </w:r>
      <w:r>
        <w:t xml:space="preserve"> </w:t>
      </w:r>
      <w:r>
        <w:rPr>
          <w:bCs/>
          <w:b/>
        </w:rPr>
        <w:t xml:space="preserve">Hairdresser</w:t>
      </w:r>
      <w:r>
        <w:t xml:space="preserve"> </w:t>
      </w:r>
      <w:r>
        <w:t xml:space="preserve">industry in Indonesia Jakarta is a vibrant, complex ecosystem driven by digital adoption, cultural nuance, and economic aspiration. The unique context of Indonesia Jakarta demands that salon owners remain agile in their business models.</w:t>
      </w:r>
    </w:p>
    <w:p>
      <w:pPr>
        <w:pStyle w:val="BodyText"/>
      </w:pPr>
      <w:r>
        <w:t xml:space="preserve">To succeed in the Indonesia Jakarta market, a modern</w:t>
      </w:r>
      <w:r>
        <w:t xml:space="preserve"> </w:t>
      </w:r>
      <w:r>
        <w:rPr>
          <w:bCs/>
          <w:b/>
        </w:rPr>
        <w:t xml:space="preserve">Hairdresser</w:t>
      </w:r>
      <w:r>
        <w:t xml:space="preserve"> </w:t>
      </w:r>
      <w:r>
        <w:t xml:space="preserve">must master three domains: technical proficiency suited to local hair types, digital fluency for booking and marketing, and cultural empathy to connect with a diverse clientele. As urbanization continues to reshape Indonesia Jakarta, the</w:t>
      </w:r>
      <w:r>
        <w:t xml:space="preserve"> </w:t>
      </w:r>
      <w:r>
        <w:rPr>
          <w:bCs/>
          <w:b/>
        </w:rPr>
        <w:t xml:space="preserve">Hairdresser</w:t>
      </w:r>
      <w:r>
        <w:t xml:space="preserve"> </w:t>
      </w:r>
      <w:r>
        <w:t xml:space="preserve">will remain an integral pillar of the city’s social fabric.</w:t>
      </w:r>
    </w:p>
    <w:bookmarkEnd w:id="34"/>
    <w:bookmarkStart w:id="36" w:name="vii.-recommendations"/>
    <w:p>
      <w:pPr>
        <w:pStyle w:val="Heading2"/>
      </w:pPr>
      <w:bookmarkStart w:id="35" w:name="references"/>
      <w:bookmarkEnd w:id="35"/>
      <w:r>
        <w:t xml:space="preserve">VII. Recommendations</w:t>
      </w:r>
    </w:p>
    <w:p>
      <w:pPr>
        <w:numPr>
          <w:ilvl w:val="0"/>
          <w:numId w:val="1003"/>
        </w:numPr>
        <w:pStyle w:val="Compact"/>
      </w:pPr>
      <w:r>
        <w:rPr>
          <w:bCs/>
          <w:b/>
        </w:rPr>
        <w:t xml:space="preserve">Digital Infrastructure:</w:t>
      </w:r>
      <w:r>
        <w:t xml:space="preserve"> </w:t>
      </w:r>
      <w:r>
        <w:t xml:space="preserve">Salons in Indonesia Jakarta should invest in robust online booking systems integrated with local payment gateways to streamline operations and reduce no-show rates caused by traffic.&gt;</w:t>
      </w:r>
    </w:p>
    <w:p>
      <w:pPr>
        <w:numPr>
          <w:ilvl w:val="0"/>
          <w:numId w:val="1003"/>
        </w:numPr>
        <w:pStyle w:val="Compact"/>
      </w:pPr>
      <w:r>
        <w:rPr>
          <w:bCs/>
          <w:b/>
        </w:rPr>
        <w:t xml:space="preserve">Sustainability Initiatives:</w:t>
      </w:r>
      <w:r>
        <w:t xml:space="preserve"> </w:t>
      </w:r>
      <w:r>
        <w:t xml:space="preserve">With growing environmental awareness in Indonesia Jakarta, salons that adopt eco-friendly water filtration systems and biodegradable products will gain a competitive edge among younger consumers.&gt;</w:t>
      </w:r>
    </w:p>
    <w:p>
      <w:pPr>
        <w:numPr>
          <w:ilvl w:val="0"/>
          <w:numId w:val="1003"/>
        </w:numPr>
        <w:pStyle w:val="Compact"/>
      </w:pPr>
      <w:r>
        <w:rPr>
          <w:bCs/>
          <w:b/>
        </w:rPr>
        <w:t xml:space="preserve">Staff Training:</w:t>
      </w:r>
      <w:r>
        <w:t xml:space="preserve"> </w:t>
      </w:r>
      <w:r>
        <w:t xml:space="preserve">Continuous professional development for</w:t>
      </w:r>
      <w:r>
        <w:t xml:space="preserve"> </w:t>
      </w:r>
      <w:r>
        <w:rPr>
          <w:bCs/>
          <w:b/>
        </w:rPr>
        <w:t xml:space="preserve">Hairdresser</w:t>
      </w:r>
      <w:r>
        <w:t xml:space="preserve"> </w:t>
      </w:r>
      <w:r>
        <w:t xml:space="preserve">staff is essential to keep pace with global trends while respecting local aesthetics. Partnerships with international training institutes could elevate service standards in Indonesia Jakarta.&gt;</w:t>
      </w:r>
    </w:p>
    <w:p>
      <w:pPr>
        <w:pStyle w:val="FirstParagraph"/>
      </w:pPr>
      <w:r>
        <w:rPr>
          <w:iCs/>
          <w:i/>
        </w:rPr>
        <w:t xml:space="preserve">This report was compiled by the Department of Urban Service Analysis, focusing on regional dynamics in Indonesia Jakarta.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Hairdresser Services in Indonesia Jakarta</dc:title>
  <dc:creator/>
  <dc:language>en</dc:language>
  <cp:keywords/>
  <dcterms:created xsi:type="dcterms:W3CDTF">2026-07-29T21:53:58Z</dcterms:created>
  <dcterms:modified xsi:type="dcterms:W3CDTF">2026-07-29T21:53:58Z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