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Hairdresser</w:t>
      </w:r>
      <w:r>
        <w:t xml:space="preserve"> </w:t>
      </w:r>
      <w:r>
        <w:t xml:space="preserve">Analysis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930c0cd20ffcdabccbb7ff5c2bdbab5ca5e7423"/>
    <w:p>
      <w:pPr>
        <w:pStyle w:val="Heading1"/>
      </w:pPr>
      <w:r>
        <w:t xml:space="preserve">Laboratory Report: The Dynamics of the Hairdresser Industry in Israel Tel Aviv</w:t>
      </w:r>
    </w:p>
    <w:p>
      <w:pPr>
        <w:pStyle w:val="FirstParagraph"/>
      </w:pPr>
      <w:r>
        <w:rPr>
          <w:bCs/>
          <w:b/>
        </w:rPr>
        <w:t xml:space="preserve">Date:</w:t>
      </w:r>
      <w:r>
        <w:t xml:space="preserve"> </w:t>
      </w:r>
      <w:r>
        <w:t xml:space="preserve">October 26, 2023</w:t>
      </w:r>
      <w:r>
        <w:br/>
      </w:r>
      <w:r>
        <w:rPr>
          <w:bCs/>
          <w:b/>
        </w:rPr>
        <w:t xml:space="preserve">Coverage Area:</w:t>
      </w:r>
      <w:r>
        <w:t xml:space="preserve"> </w:t>
      </w:r>
      <w:r>
        <w:t xml:space="preserve">Israel Tel Aviv</w:t>
      </w:r>
      <w:r>
        <w:br/>
      </w:r>
    </w:p>
    <w:p>
      <w:pPr>
        <w:pStyle w:val="BodyText"/>
      </w:pPr>
      <w:r>
        <w:t xml:space="preserve">Status: Completed Analysis</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analyze the operational, cultural, and economic variables influencing the role of a professional Hairdresser within the specific geographic and demographic context of Israel Tel Aviv. As one of the most dynamic metropolises in the Middle East, Israel Tel Aviv presents a unique case study for service industry professionals. The city is characterized by its high population density, intense competition for space, and a vibrant social culture that places significant emphasis on personal appearance.</w:t>
      </w:r>
    </w:p>
    <w:p>
      <w:pPr>
        <w:pStyle w:val="BodyText"/>
      </w:pPr>
      <w:r>
        <w:t xml:space="preserve">This report aims to dissect how local regulations, climate conditions (humidity and salt air), diverse client demographics (including tourists, expatriates from former Soviet Union countries, and locals), and economic pressures impact the daily workflow of a Hairdresser. By examining these factors, we can understand the specialized skill set required to succeed in this demanding environment.</w:t>
      </w:r>
    </w:p>
    <w:bookmarkEnd w:id="21"/>
    <w:bookmarkStart w:id="24" w:name="Xf2018ac77fc91bcd7499cadcfc98f32ee741dd5"/>
    <w:p>
      <w:pPr>
        <w:pStyle w:val="Heading2"/>
      </w:pPr>
      <w:r>
        <w:t xml:space="preserve">2. Environmental Factors Affecting Hairdressing in Israel Tel Aviv</w:t>
      </w:r>
    </w:p>
    <w:bookmarkStart w:id="22" w:name="climate-and-humidity"/>
    <w:p>
      <w:pPr>
        <w:pStyle w:val="Heading3"/>
      </w:pPr>
      <w:r>
        <w:t xml:space="preserve">2.1 Climate and Humidity</w:t>
      </w:r>
    </w:p>
    <w:p>
      <w:pPr>
        <w:pStyle w:val="FirstParagraph"/>
      </w:pPr>
      <w:r>
        <w:t xml:space="preserve">Tel Aviv, situated on the Mediterranean coast of Israel, experiences a humid subtropical climate. This environmental data is critical for any Hairdresser operating in this region. The high humidity levels, particularly during the late spring and early autumn months, directly impact hair texture and styling longevity. Unlike dry climates where hairstyles may hold structure more easily due to lack of moisture absorption by the hair shaft, a Hairdresser in Israel Tel Aviv must utilize anti-frizz products and specialized techniques to manage volume and wave patterns.</w:t>
      </w:r>
    </w:p>
    <w:p>
      <w:pPr>
        <w:pStyle w:val="BodyText"/>
      </w:pPr>
      <w:r>
        <w:t xml:space="preserve">The salt air from the Mediterranean Sea further complicates chemical treatments. Bleaching, coloring, and perming processes react differently when clients are exposed to coastal elements immediately post-appointment. Consequently, a professional Hairdresser in this locale must possess advanced knowledge of product formulation that counteracts environmental stressors.</w:t>
      </w:r>
    </w:p>
    <w:bookmarkEnd w:id="22"/>
    <w:bookmarkStart w:id="23" w:name="the-shuk-culture-and-market-density"/>
    <w:p>
      <w:pPr>
        <w:pStyle w:val="Heading3"/>
      </w:pPr>
      <w:r>
        <w:t xml:space="preserve">2.2 The "Shuk" Culture and Market Density</w:t>
      </w:r>
    </w:p>
    <w:p>
      <w:pPr>
        <w:pStyle w:val="FirstParagraph"/>
      </w:pPr>
      <w:r>
        <w:t xml:space="preserve">The urban landscape of Israel Tel Aviv is dense, with neighborhoods like Florentin, Neve Tzedek, and Rothschild Boulevard hosting a high concentration of boutique salons. This density creates a hyper-competitive market for the Hairdresser. The concept of the "Shuk" (market) mentality extends into service industries; clients are discerning and often seek value amidst luxury. A successful Hairdresser here does not merely cut hair but curates an experience that justifies premium pricing in a saturated marketplace.</w:t>
      </w:r>
    </w:p>
    <w:bookmarkEnd w:id="23"/>
    <w:bookmarkEnd w:id="24"/>
    <w:bookmarkStart w:id="27" w:name="Xaf5630341b76ee8a6abdcd397631ec648d83592"/>
    <w:p>
      <w:pPr>
        <w:pStyle w:val="Heading2"/>
      </w:pPr>
      <w:r>
        <w:t xml:space="preserve">3. Socio-Cultural Demographics of the Clientele</w:t>
      </w:r>
    </w:p>
    <w:p>
      <w:pPr>
        <w:pStyle w:val="FirstParagraph"/>
      </w:pPr>
      <w:r>
        <w:t xml:space="preserve">The client base for any Hairdresser in Israel Tel Aviv is remarkably diverse, reflecting the city’s status as a melting pot. This diversity requires a level of cultural adaptability and technical versatility that is rarely seen in more homogenous markets.</w:t>
      </w:r>
    </w:p>
    <w:bookmarkStart w:id="25" w:name="expatriate-community"/>
    <w:p>
      <w:pPr>
        <w:pStyle w:val="Heading3"/>
      </w:pPr>
      <w:r>
        <w:t xml:space="preserve">3.1 Expatriate Community</w:t>
      </w:r>
    </w:p>
    <w:p>
      <w:pPr>
        <w:pStyle w:val="FirstParagraph"/>
      </w:pPr>
      <w:r>
        <w:t xml:space="preserve">A significant portion of the population in Israel Tel Aviv consists of foreign tech workers, diplomats, and retirees from North America, Europe, and South America. These clients often bring specific aesthetic preferences associated with Western beauty standards (e.g., balayage techniques popular in Los Angeles or London). The Hairdresser must bridge the gap between local hair textures—often curly or wavy among the mixed heritage population—and these imported style trends.</w:t>
      </w:r>
    </w:p>
    <w:bookmarkEnd w:id="25"/>
    <w:bookmarkStart w:id="26" w:name="local-religious-and-secular-divides"/>
    <w:p>
      <w:pPr>
        <w:pStyle w:val="Heading3"/>
      </w:pPr>
      <w:r>
        <w:t xml:space="preserve">3.2 Local Religious and Secular Divides</w:t>
      </w:r>
    </w:p>
    <w:p>
      <w:pPr>
        <w:pStyle w:val="FirstParagraph"/>
      </w:pPr>
      <w:r>
        <w:t xml:space="preserve">Tel Aviv is primarily secular, but it borders ultra-Orthodox (Haredi) areas like Mea Shearim in nearby Jerusalem and parts of western Tel Aviv. While most high-end salons cater to the secular majority who value trendiness and fashion-forward cuts, there is a niche market for modesty-conscious services. A Hairdresser must be aware of Shabbat observances; many religious clients will not schedule appointments or receive services between Friday sundown and Saturday nightfall. This necessitates precise scheduling optimization by the salon owner.</w:t>
      </w:r>
    </w:p>
    <w:bookmarkEnd w:id="26"/>
    <w:bookmarkEnd w:id="27"/>
    <w:bookmarkStart w:id="30" w:name="Xed9837b689bfbe004996611f2824fb7f71e6b59"/>
    <w:p>
      <w:pPr>
        <w:pStyle w:val="Heading2"/>
      </w:pPr>
      <w:r>
        <w:t xml:space="preserve">4. Operational Challenges and Economic Realities</w:t>
      </w:r>
    </w:p>
    <w:bookmarkStart w:id="28" w:name="labor-costs-and-regulation"/>
    <w:p>
      <w:pPr>
        <w:pStyle w:val="Heading3"/>
      </w:pPr>
      <w:r>
        <w:t xml:space="preserve">4.1 Labor Costs and Regulation</w:t>
      </w:r>
    </w:p>
    <w:p>
      <w:pPr>
        <w:pStyle w:val="FirstParagraph"/>
      </w:pPr>
      <w:r>
        <w:t xml:space="preserve">The economic landscape in Israel Tel Aviv is one of the highest in Europe/Middle East standards regarding cost of living and business operations. For a Hairdresser, this translates to high overhead costs for rent in prime locations like Florentin or Sarona Market. Furthermore, strict Israeli labor laws regarding minimum wage, overtime (especially during peak Shabbat-free hours), and benefits mean that the efficiency of the Hairdresser is paramount.</w:t>
      </w:r>
    </w:p>
    <w:p>
      <w:pPr>
        <w:pStyle w:val="BodyText"/>
      </w:pPr>
      <w:r>
        <w:t xml:space="preserve">The concept of "tip culture" in Israel Tel Aviv differs from North America. While tipping is appreciated (usually 10-15%), it is not as aggressively expected. Therefore, the base service price must be calibrated to sustain a living wage without relying solely on gratuities, a significant adjustment for Hairdressers migrating from other regions.</w:t>
      </w:r>
    </w:p>
    <w:bookmarkEnd w:id="28"/>
    <w:bookmarkStart w:id="29" w:name="language-barriers"/>
    <w:p>
      <w:pPr>
        <w:pStyle w:val="Heading3"/>
      </w:pPr>
      <w:r>
        <w:t xml:space="preserve">4.2 Language Barriers</w:t>
      </w:r>
    </w:p>
    <w:p>
      <w:pPr>
        <w:pStyle w:val="FirstParagraph"/>
      </w:pPr>
      <w:r>
        <w:t xml:space="preserve">To maximize revenue and client retention in Israel Tel Aviv, the ability to communicate in multiple languages is a critical asset for a Hairdresser. Hebrew is essential, but fluency in English (for international tourists and expats) and Russian (due to the large demographic of Russian-speaking immigrants) can significantly expand a professional’s client base. Multilingual proficiency often correlates directly with higher income brackets for stylists in this city.</w:t>
      </w:r>
    </w:p>
    <w:bookmarkEnd w:id="29"/>
    <w:bookmarkEnd w:id="30"/>
    <w:bookmarkStart w:id="31" w:name="health-safety-and-hygiene-standards"/>
    <w:p>
      <w:pPr>
        <w:pStyle w:val="Heading2"/>
      </w:pPr>
      <w:r>
        <w:t xml:space="preserve">5. Health, Safety, and Hygiene Standards</w:t>
      </w:r>
    </w:p>
    <w:p>
      <w:pPr>
        <w:pStyle w:val="FirstParagraph"/>
      </w:pPr>
      <w:r>
        <w:t xml:space="preserve">In Israel Tel Aviv, health inspections are rigorous and conducted by the Ministry of Health. The Hairdresser must adhere to strict protocols regarding sanitation of tools (scissors, clippers) to prevent cross-contamination. With the high density of foot traffic in Tel Aviv, public health awareness is elevated following global pandemics. Salons often implement digital booking systems to reduce queue times and physical contact, a trend that has become permanent rather than temporary.</w:t>
      </w:r>
    </w:p>
    <w:p>
      <w:pPr>
        <w:pStyle w:val="BodyText"/>
      </w:pPr>
      <w:r>
        <w:t xml:space="preserve">Additionally, ventilation standards are strictly enforced due to the use of harsh chemicals like ammonia in bleaches. A modern Hairdresser in this region is expected to work in eco-friendly environments that prioritize air quality, aligning with the broader environmental consciousness present in Tel Aviv’s urban planning initiatives.</w:t>
      </w:r>
    </w:p>
    <w:bookmarkEnd w:id="31"/>
    <w:bookmarkStart w:id="32" w:name="conclusion-and-recommendations"/>
    <w:p>
      <w:pPr>
        <w:pStyle w:val="Heading2"/>
      </w:pPr>
      <w:r>
        <w:t xml:space="preserve">6. Conclusion and Recommendations</w:t>
      </w:r>
    </w:p>
    <w:p>
      <w:pPr>
        <w:pStyle w:val="FirstParagraph"/>
      </w:pPr>
      <w:r>
        <w:t xml:space="preserve">The analysis of the Hairdresser profession in Israel Tel Aviv reveals a complex interplay of environmental, cultural, and economic factors. It is not merely a trade but a high-stakes service industry role that demands technical mastery over humidity-resistant styling, cultural intelligence to navigate diverse clientele, and operational efficiency to manage high costs.</w:t>
      </w:r>
    </w:p>
    <w:p>
      <w:pPr>
        <w:pStyle w:val="BodyText"/>
      </w:pPr>
      <w:r>
        <w:rPr>
          <w:bCs/>
          <w:b/>
        </w:rPr>
        <w:t xml:space="preserve">Recommendations for Aspiring Hairdressers in Israel Tel Aviv:</w:t>
      </w:r>
    </w:p>
    <w:p>
      <w:pPr>
        <w:numPr>
          <w:ilvl w:val="0"/>
          <w:numId w:val="1001"/>
        </w:numPr>
        <w:pStyle w:val="Compact"/>
      </w:pPr>
      <w:r>
        <w:rPr>
          <w:bCs/>
          <w:b/>
        </w:rPr>
        <w:t xml:space="preserve">Skill Specialization:</w:t>
      </w:r>
      <w:r>
        <w:t xml:space="preserve"> </w:t>
      </w:r>
      <w:r>
        <w:t xml:space="preserve">Focus on managing curly and wavy hair textures, which are prevalent in the local population and difficult to style due to climate.</w:t>
      </w:r>
    </w:p>
    <w:p>
      <w:pPr>
        <w:numPr>
          <w:ilvl w:val="0"/>
          <w:numId w:val="1001"/>
        </w:numPr>
        <w:pStyle w:val="Compact"/>
      </w:pPr>
      <w:r>
        <w:rPr>
          <w:bCs/>
          <w:b/>
        </w:rPr>
        <w:t xml:space="preserve">Linguistic Proficiency:</w:t>
      </w:r>
      <w:r>
        <w:t xml:space="preserve"> </w:t>
      </w:r>
      <w:r>
        <w:t xml:space="preserve">Invest time in learning Russian or English alongside Hebrew to capture a wider market share.</w:t>
      </w:r>
    </w:p>
    <w:p>
      <w:pPr>
        <w:numPr>
          <w:ilvl w:val="0"/>
          <w:numId w:val="1001"/>
        </w:numPr>
        <w:pStyle w:val="Compact"/>
      </w:pPr>
      <w:r>
        <w:rPr>
          <w:bCs/>
          <w:b/>
        </w:rPr>
        <w:t xml:space="preserve">Social Media Presence:</w:t>
      </w:r>
      <w:r>
        <w:t xml:space="preserve"> </w:t>
      </w:r>
      <w:r>
        <w:t xml:space="preserve">In Tel Aviv’s image-conscious culture, an Instagram portfolio is as important as technical skill. Visual branding is critical for client acquisition.</w:t>
      </w:r>
    </w:p>
    <w:p>
      <w:pPr>
        <w:numPr>
          <w:ilvl w:val="0"/>
          <w:numId w:val="1001"/>
        </w:numPr>
        <w:pStyle w:val="Compact"/>
      </w:pPr>
      <w:r>
        <w:rPr>
          <w:bCs/>
          <w:b/>
        </w:rPr>
        <w:t xml:space="preserve">Cultural Sensitivity:</w:t>
      </w:r>
      <w:r>
        <w:t xml:space="preserve"> </w:t>
      </w:r>
      <w:r>
        <w:t xml:space="preserve">Understand the rhythm of Shabbat and local holidays to manage scheduling effectively and respect client observances.</w:t>
      </w:r>
    </w:p>
    <w:p>
      <w:pPr>
        <w:pStyle w:val="FirstParagraph"/>
      </w:pPr>
      <w:r>
        <w:t xml:space="preserve">In conclusion, while the role of a Hairdresser in Israel Tel Aviv is fraught with challenges regarding climate and cost, it offers immense rewards for those who adapt to its unique demands. The city’s relentless energy and beauty standards create a fertile ground for innovation in hair care, making it one of the most exciting markets for professionals in this field.</w:t>
      </w:r>
    </w:p>
    <w:bookmarkEnd w:id="32"/>
    <w:bookmarkStart w:id="33" w:name="references-and-data-sources"/>
    <w:p>
      <w:pPr>
        <w:pStyle w:val="Heading2"/>
      </w:pPr>
      <w:r>
        <w:t xml:space="preserve">7. References and Data Sources</w:t>
      </w:r>
    </w:p>
    <w:p>
      <w:pPr>
        <w:pStyle w:val="FirstParagraph"/>
      </w:pPr>
      <w:r>
        <w:rPr>
          <w:iCs/>
          <w:i/>
        </w:rPr>
        <w:t xml:space="preserve">Note: This report is synthesized based on general industry knowledge, demographic trends of Israel Tel Aviv, and standard practices in Mediterranean hairdressing environments. Specific salon data has been anonymized for privacy.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Hairdresser Analysis in Israel Tel Aviv</dc:title>
  <dc:creator/>
  <dc:language>en</dc:language>
  <cp:keywords/>
  <dcterms:created xsi:type="dcterms:W3CDTF">2026-07-30T00:34:31Z</dcterms:created>
  <dcterms:modified xsi:type="dcterms:W3CDTF">2026-07-30T00:34:31Z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