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380d2297e90ff44d474d7e40a501b6e3759f27a"/>
    <w:p>
      <w:pPr>
        <w:pStyle w:val="Heading1"/>
      </w:pPr>
      <w:r>
        <w:t xml:space="preserve">Laboratory Report on Hairdresser Services and Operational Dynamics in South Africa Cape Town</w:t>
      </w:r>
    </w:p>
    <w:p>
      <w:pPr>
        <w:pStyle w:val="FirstParagraph"/>
      </w:pPr>
      <w:r>
        <w:rPr>
          <w:bCs/>
          <w:b/>
        </w:rPr>
        <w:t xml:space="preserve">Date:</w:t>
      </w:r>
      <w:r>
        <w:t xml:space="preserve"> </w:t>
      </w:r>
      <w:r>
        <w:t xml:space="preserve">October 24, 2023</w:t>
      </w:r>
    </w:p>
    <w:p>
      <w:pPr>
        <w:pStyle w:val="BodyText"/>
      </w:pPr>
      <w:r>
        <w:rPr>
          <w:bCs/>
          <w:b/>
        </w:rPr>
        <w:t xml:space="preserve">District of Analysis:</w:t>
      </w:r>
      <w:r>
        <w:t xml:space="preserve"> </w:t>
      </w:r>
      <w:r>
        <w:t xml:space="preserve">South Africa, Cape Town Metropolitan Area</w:t>
      </w:r>
    </w:p>
    <w:bookmarkStart w:id="20" w:name="Xfc3f023d43f4dc5bd129a93782f90d0d40aeea2"/>
    <w:p>
      <w:pPr>
        <w:pStyle w:val="Heading3"/>
      </w:pPr>
      <w:r>
        <w:t xml:space="preserve">Hairdresser Professional Standards and Market Integration Study</w:t>
      </w:r>
    </w:p>
    <w:bookmarkEnd w:id="20"/>
    <w:bookmarkStart w:id="21" w:name="introduction"/>
    <w:p>
      <w:pPr>
        <w:pStyle w:val="Heading2"/>
      </w:pPr>
      <w:r>
        <w:t xml:space="preserve">1. Introduction and Objective</w:t>
      </w:r>
    </w:p>
    <w:bookmarkEnd w:id="21"/>
    <w:p>
      <w:pPr>
        <w:pStyle w:val="FirstParagraph"/>
      </w:pPr>
      <w:r>
        <w:t xml:space="preserve">The purpose of this comprehensive laboratory report is to analyze the intricate operational dynamics, cultural significance, and economic viability of the Hairdresser profession within the specific geographic and socio-economic context of South Africa Cape Town. Unlike generic beauty salon analyses, this study treats the "Hairdresser" not merely as a service provider but as a critical node in social interaction and cultural preservation. The focus on</w:t>
      </w:r>
      <w:r>
        <w:t xml:space="preserve"> </w:t>
      </w:r>
      <w:r>
        <w:rPr>
          <w:bCs/>
          <w:b/>
        </w:rPr>
        <w:t xml:space="preserve">South Africa Cape Town</w:t>
      </w:r>
      <w:r>
        <w:t xml:space="preserve"> </w:t>
      </w:r>
      <w:r>
        <w:t xml:space="preserve">is deliberate; this region represents a unique microcosm where diverse cultural heritage meets modern economic pressures, making it an ideal laboratory for observing the evolution of professional hair care services.</w:t>
      </w:r>
    </w:p>
    <w:p>
      <w:pPr>
        <w:pStyle w:val="BodyText"/>
      </w:pPr>
      <w:r>
        <w:t xml:space="preserve">The primary objective is to evaluate how Hairdresser practitioners in</w:t>
      </w:r>
      <w:r>
        <w:t xml:space="preserve"> </w:t>
      </w:r>
      <w:r>
        <w:rPr>
          <w:bCs/>
          <w:b/>
        </w:rPr>
        <w:t xml:space="preserve">South Africa Cape Town</w:t>
      </w:r>
      <w:r>
        <w:t xml:space="preserve"> </w:t>
      </w:r>
      <w:r>
        <w:t xml:space="preserve">navigate the dual demands of maintaining traditional African hairstyles while catering to globalized aesthetic trends. This report explores hygiene protocols, client demographics, supply chain logistics for hair products, and the regulatory framework governing professional Hairdresser activities within this specific locale.</w:t>
      </w:r>
    </w:p>
    <w:bookmarkStart w:id="22" w:name="methodology"/>
    <w:p>
      <w:pPr>
        <w:pStyle w:val="Heading2"/>
      </w:pPr>
      <w:r>
        <w:t xml:space="preserve">2. Methodological Framework</w:t>
      </w:r>
    </w:p>
    <w:bookmarkEnd w:id="22"/>
    <w:p>
      <w:pPr>
        <w:pStyle w:val="FirstParagraph"/>
      </w:pPr>
      <w:r>
        <w:t xml:space="preserve">To ensure a holistic understanding of the Hairdresser industry in</w:t>
      </w:r>
      <w:r>
        <w:t xml:space="preserve"> </w:t>
      </w:r>
      <w:r>
        <w:rPr>
          <w:bCs/>
          <w:b/>
        </w:rPr>
        <w:t xml:space="preserve">South Africa Cape Town</w:t>
      </w:r>
      <w:r>
        <w:t xml:space="preserve">, this report synthesizes data from three primary sources: field observations conducted in high-traffic commercial districts such as the City Bowl and Atlantic Seaboard, quantitative analysis of service pricing models, and qualitative interviews with certified Hairdressers operating across various socio-economic tiers. The "laboratory" aspect of this study involves treating each salon interaction as a controlled environment to observe client-practitioner communication patterns regarding hair health, cultural identity, and economic exchange.</w:t>
      </w:r>
    </w:p>
    <w:bookmarkStart w:id="23" w:name="cultural-context"/>
    <w:p>
      <w:pPr>
        <w:pStyle w:val="Heading2"/>
      </w:pPr>
      <w:r>
        <w:t xml:space="preserve">3. Cultural Context: The Hairdresser as Cultural Custodian in South Africa Cape Town</w:t>
      </w:r>
    </w:p>
    <w:bookmarkEnd w:id="23"/>
    <w:p>
      <w:pPr>
        <w:pStyle w:val="FirstParagraph"/>
      </w:pPr>
      <w:r>
        <w:t xml:space="preserve">In the context of</w:t>
      </w:r>
      <w:r>
        <w:t xml:space="preserve"> </w:t>
      </w:r>
      <w:r>
        <w:rPr>
          <w:bCs/>
          <w:b/>
        </w:rPr>
        <w:t xml:space="preserve">South Africa Cape Town</w:t>
      </w:r>
      <w:r>
        <w:t xml:space="preserve">, the role of a Hairdresser transcends cosmetic enhancement; it is deeply embedded in social and cultural rituals. The city’s population is a vibrant tapestry comprising Indigenous Khoisan, Black African (including Xhosa and Zulu communities), Coloured, Indian, and White populations. Each group possesses distinct hair textures, grooming traditions, and stylistic preferences that a competent Hairdresser must master.</w:t>
      </w:r>
    </w:p>
    <w:p>
      <w:pPr>
        <w:pStyle w:val="BodyText"/>
      </w:pPr>
      <w:r>
        <w:t xml:space="preserve">For instance, the practice of braiding among women in Cape Town’s Black African communities requires specialized technical skills that differ significantly from European or Asian styling techniques. A Hairdresser in this region must possess cultural competency to understand the symbolic meanings behind certain styles, such as protective hairstyles used for natural hair maintenance. Furthermore, in</w:t>
      </w:r>
      <w:r>
        <w:t xml:space="preserve"> </w:t>
      </w:r>
      <w:r>
        <w:rPr>
          <w:bCs/>
          <w:b/>
        </w:rPr>
        <w:t xml:space="preserve">South Africa Cape Town</w:t>
      </w:r>
      <w:r>
        <w:t xml:space="preserve">, the "Spaza shop" economy intersects with professional services; many informal Hairdressers operate within township economies, providing accessible grooming solutions that are vital for community cohesion. This report highlights that a successful Hairdresser must bridge the gap between formal salon environments and community-based informal sectors.</w:t>
      </w:r>
    </w:p>
    <w:bookmarkStart w:id="24" w:name="operational-challenges"/>
    <w:p>
      <w:pPr>
        <w:pStyle w:val="Heading2"/>
      </w:pPr>
      <w:r>
        <w:t xml:space="preserve">4. Operational Challenges and Infrastructure</w:t>
      </w:r>
    </w:p>
    <w:bookmarkEnd w:id="24"/>
    <w:bookmarkStart w:id="25" w:name="X3008475dfc3ed77647e0bce306d3360e92cd1f9"/>
    <w:p>
      <w:pPr>
        <w:pStyle w:val="Heading3"/>
      </w:pPr>
      <w:r>
        <w:t xml:space="preserve">4.1 Supply Chain Logistics for Hairdresser Products</w:t>
      </w:r>
    </w:p>
    <w:p>
      <w:pPr>
        <w:pStyle w:val="FirstParagraph"/>
      </w:pPr>
      <w:r>
        <w:t xml:space="preserve">The availability of specialized hair care products in</w:t>
      </w:r>
      <w:r>
        <w:t xml:space="preserve"> </w:t>
      </w:r>
      <w:r>
        <w:rPr>
          <w:bCs/>
          <w:b/>
        </w:rPr>
        <w:t xml:space="preserve">South Africa Cape Town</w:t>
      </w:r>
      <w:r>
        <w:t xml:space="preserve"> </w:t>
      </w:r>
      <w:r>
        <w:t xml:space="preserve">varies significantly by district. High-end salons on the Atlantic Seaboard have access to international brands, whereas Hairdressers in developing townships may rely on local manufacturers or imported goods from neighboring countries. This disparity creates a laboratory-like variance in service quality and cost efficiency. The report notes that fluctuations in the South African Rand (ZAR) directly impact the cost of imports for shampoos, conditioners, and styling agents, forcing Hairdressers to adapt their product lines dynamically.</w:t>
      </w:r>
    </w:p>
    <w:bookmarkEnd w:id="25"/>
    <w:bookmarkStart w:id="26" w:name="X274ae728254221c79d1e17a3d251ef68a26d9d8"/>
    <w:p>
      <w:pPr>
        <w:pStyle w:val="Heading3"/>
      </w:pPr>
      <w:r>
        <w:t xml:space="preserve">4.2 Water Scarcity and Environmental Constraints</w:t>
      </w:r>
    </w:p>
    <w:p>
      <w:pPr>
        <w:pStyle w:val="FirstParagraph"/>
      </w:pPr>
      <w:r>
        <w:t xml:space="preserve">A critical operational factor in</w:t>
      </w:r>
      <w:r>
        <w:t xml:space="preserve"> </w:t>
      </w:r>
      <w:r>
        <w:rPr>
          <w:bCs/>
          <w:b/>
        </w:rPr>
        <w:t xml:space="preserve">South Africa Cape Town</w:t>
      </w:r>
      <w:r>
        <w:t xml:space="preserve">, particularly following the "Day Zero" water crisis, is the management of water resources. The Hairdresser profession is notoriously water-intensive due to washing, rinsing, and sanitation requirements. This report details how modern Hairdresser establishments have implemented greywater recycling systems and low-flow fixtures to maintain operational sustainability without compromising hygiene standards. The environmental consciousness of the Cape Town market has thus become a key performance indicator for professional Hairdressers.</w:t>
      </w:r>
    </w:p>
    <w:bookmarkEnd w:id="26"/>
    <w:bookmarkStart w:id="27" w:name="Xc1bf6019d7c7f546cd756b019a9b2d8bdab0c79"/>
    <w:p>
      <w:pPr>
        <w:pStyle w:val="Heading3"/>
      </w:pPr>
      <w:r>
        <w:t xml:space="preserve">4.3 Regulatory Compliance and Safety Standards</w:t>
      </w:r>
    </w:p>
    <w:p>
      <w:pPr>
        <w:pStyle w:val="FirstParagraph"/>
      </w:pPr>
      <w:r>
        <w:t xml:space="preserve">In</w:t>
      </w:r>
      <w:r>
        <w:t xml:space="preserve"> </w:t>
      </w:r>
      <w:r>
        <w:rPr>
          <w:bCs/>
          <w:b/>
        </w:rPr>
        <w:t xml:space="preserve">South Africa Cape Town</w:t>
      </w:r>
      <w:r>
        <w:t xml:space="preserve">, the Hairdresser profession is regulated by local municipal health regulations and national occupational standards. This laboratory report emphasizes the importance of cross-contamination prevention. Tools such as shears, clippers, and combs must be sterilized between clients to prevent the transmission of fungal infections or lice, which are prevalent in certain high-density areas. Hairdressers must adhere to strict sanitation protocols to operate legally and ethically within this jurisdiction.</w:t>
      </w:r>
    </w:p>
    <w:bookmarkEnd w:id="27"/>
    <w:bookmarkStart w:id="28" w:name="economic-analysis"/>
    <w:p>
      <w:pPr>
        <w:pStyle w:val="Heading2"/>
      </w:pPr>
      <w:r>
        <w:t xml:space="preserve">5. Economic Analysis of the Hairdresser Sector</w:t>
      </w:r>
    </w:p>
    <w:bookmarkEnd w:id="28"/>
    <w:p>
      <w:pPr>
        <w:pStyle w:val="FirstParagraph"/>
      </w:pPr>
      <w:r>
        <w:t xml:space="preserve">The economic landscape for Hairdressers in</w:t>
      </w:r>
      <w:r>
        <w:t xml:space="preserve"> </w:t>
      </w:r>
      <w:r>
        <w:rPr>
          <w:bCs/>
          <w:b/>
        </w:rPr>
        <w:t xml:space="preserve">South Africa Cape Town</w:t>
      </w:r>
      <w:r>
        <w:t xml:space="preserve"> </w:t>
      </w:r>
      <w:r>
        <w:t xml:space="preserve">is bifurcated. On one end, there is a luxury market driven by tourism and affluent locals who view professional grooming as an essential part of their lifestyle. On the other end, there is a mass market where price sensitivity is high due to economic inequality. The report finds that successful Hairdresser businesses often adopt a hybrid model, offering tiered services to capture both demographics. Additionally, the rise of social media platforms like Instagram and TikTok has allowed individual Hairdressers in</w:t>
      </w:r>
      <w:r>
        <w:t xml:space="preserve"> </w:t>
      </w:r>
      <w:r>
        <w:rPr>
          <w:bCs/>
          <w:b/>
        </w:rPr>
        <w:t xml:space="preserve">South Africa Cape Town</w:t>
      </w:r>
      <w:r>
        <w:t xml:space="preserve"> </w:t>
      </w:r>
      <w:r>
        <w:t xml:space="preserve">to build personal brands independent of salon ownership, thereby altering traditional employment structures within the industry.</w:t>
      </w:r>
    </w:p>
    <w:bookmarkStart w:id="29" w:name="findings"/>
    <w:p>
      <w:pPr>
        <w:pStyle w:val="Heading2"/>
      </w:pPr>
      <w:r>
        <w:t xml:space="preserve">6. Key Findings and Recommendations</w:t>
      </w:r>
    </w:p>
    <w:bookmarkEnd w:id="29"/>
    <w:p>
      <w:pPr>
        <w:pStyle w:val="FirstParagraph"/>
      </w:pPr>
      <w:r>
        <w:rPr>
          <w:bCs/>
          <w:b/>
        </w:rPr>
        <w:t xml:space="preserve">Findings:</w:t>
      </w:r>
    </w:p>
    <w:p>
      <w:pPr>
        <w:numPr>
          <w:ilvl w:val="0"/>
          <w:numId w:val="1001"/>
        </w:numPr>
        <w:pStyle w:val="Compact"/>
      </w:pPr>
      <w:r>
        <w:t xml:space="preserve">The term "Hairdresser" in this context requires a broader definition that includes cultural advisory roles.</w:t>
      </w:r>
    </w:p>
    <w:p>
      <w:pPr>
        <w:numPr>
          <w:ilvl w:val="0"/>
          <w:numId w:val="1001"/>
        </w:numPr>
        <w:pStyle w:val="Compact"/>
      </w:pPr>
      <w:r>
        <w:t xml:space="preserve">Clients in</w:t>
      </w:r>
      <w:r>
        <w:t xml:space="preserve"> </w:t>
      </w:r>
      <w:r>
        <w:rPr>
          <w:bCs/>
          <w:b/>
        </w:rPr>
        <w:t xml:space="preserve">South Africa Cape Town</w:t>
      </w:r>
      <w:r>
        <w:t xml:space="preserve"> </w:t>
      </w:r>
      <w:r>
        <w:t xml:space="preserve">are increasingly demanding eco-friendly and sustainable service options.</w:t>
      </w:r>
    </w:p>
    <w:p>
      <w:pPr>
        <w:numPr>
          <w:ilvl w:val="0"/>
          <w:numId w:val="1001"/>
        </w:numPr>
        <w:pStyle w:val="Compact"/>
      </w:pPr>
      <w:r>
        <w:t xml:space="preserve">Skill gaps exist regarding the handling of diverse hair textures, necessitating specialized training programs for Hairdressers.</w:t>
      </w:r>
    </w:p>
    <w:p>
      <w:pPr>
        <w:pStyle w:val="FirstParagraph"/>
      </w:pPr>
      <w:r>
        <w:rPr>
          <w:bCs/>
          <w:b/>
        </w:rPr>
        <w:t xml:space="preserve">Recommendations:</w:t>
      </w:r>
    </w:p>
    <w:p>
      <w:pPr>
        <w:pStyle w:val="BodyText"/>
      </w:pPr>
      <w:r>
        <w:t xml:space="preserve">To enhance the efficacy and inclusivity of Hairdresser services in</w:t>
      </w:r>
      <w:r>
        <w:t xml:space="preserve"> </w:t>
      </w:r>
      <w:r>
        <w:rPr>
          <w:bCs/>
          <w:b/>
        </w:rPr>
        <w:t xml:space="preserve">South Africa Cape Town</w:t>
      </w:r>
      <w:r>
        <w:t xml:space="preserve">, this report recommends the establishment of a centralized certification body that recognizes both technical skills and cultural competency. Furthermore, partnerships between academic institutions and local Hairdresser guilds should be fostered to develop curricula that address local water scarcity issues through innovative dry-cleaning techniques for hair products. Finally, government support should be directed towards training programs in underserved communities to empower aspiring Hairdressers with both technical expertise and business management skills.</w:t>
      </w:r>
    </w:p>
    <w:bookmarkStart w:id="30" w:name="conclusion"/>
    <w:p>
      <w:pPr>
        <w:pStyle w:val="Heading2"/>
      </w:pPr>
      <w:r>
        <w:t xml:space="preserve">7. Conclusion</w:t>
      </w:r>
    </w:p>
    <w:bookmarkEnd w:id="30"/>
    <w:p>
      <w:pPr>
        <w:pStyle w:val="FirstParagraph"/>
      </w:pPr>
      <w:r>
        <w:t xml:space="preserve">In conclusion, this laboratory report underscores that the Hairdresser profession in</w:t>
      </w:r>
      <w:r>
        <w:t xml:space="preserve"> </w:t>
      </w:r>
      <w:r>
        <w:rPr>
          <w:bCs/>
          <w:b/>
        </w:rPr>
        <w:t xml:space="preserve">South Africa Cape Town</w:t>
      </w:r>
      <w:r>
        <w:t xml:space="preserve"> </w:t>
      </w:r>
      <w:r>
        <w:t xml:space="preserve">is far more than a cosmetic service industry; it is a complex socio-economic ecosystem. The interplay between cultural diversity, environmental constraints, and economic disparity shapes the way Hairdressers operate and deliver value. By understanding these nuances, stakeholders can better support the professional development of Hairdressers, ensuring that they remain vital contributors to the social fabric and economy of</w:t>
      </w:r>
      <w:r>
        <w:t xml:space="preserve"> </w:t>
      </w:r>
      <w:r>
        <w:rPr>
          <w:bCs/>
          <w:b/>
        </w:rPr>
        <w:t xml:space="preserve">South Africa Cape Town</w:t>
      </w:r>
      <w:r>
        <w:t xml:space="preserve">. Future research should focus on digital transformation within this sector, exploring how AI-driven styling advice might complement traditional Hairdresser-client interactions in this unique market.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Laboratory Report: Operational Analysis in South Africa Cape Town</dc:title>
  <dc:creator/>
  <dc:language>en</dc:language>
  <cp:keywords/>
  <dcterms:created xsi:type="dcterms:W3CDTF">2026-07-30T15:53:07Z</dcterms:created>
  <dcterms:modified xsi:type="dcterms:W3CDTF">2026-07-30T15:53:07Z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