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Analytical</w:t>
      </w:r>
      <w:r>
        <w:t xml:space="preserve"> </w:t>
      </w:r>
      <w:r>
        <w:t xml:space="preserve">Study</w:t>
      </w:r>
      <w:r>
        <w:t xml:space="preserve"> </w:t>
      </w:r>
      <w:r>
        <w:t xml:space="preserve">of</w:t>
      </w:r>
      <w:r>
        <w:t xml:space="preserve"> </w:t>
      </w:r>
      <w:r>
        <w:t xml:space="preserve">Professional</w:t>
      </w:r>
      <w:r>
        <w:t xml:space="preserve"> </w:t>
      </w:r>
      <w:r>
        <w:t xml:space="preserve">Hairdressing</w:t>
      </w:r>
      <w:r>
        <w:t xml:space="preserve"> </w:t>
      </w:r>
      <w:r>
        <w:t xml:space="preserve">Services</w:t>
      </w:r>
      <w:r>
        <w:t xml:space="preserve"> </w:t>
      </w:r>
      <w:r>
        <w:t xml:space="preserve">in</w:t>
      </w:r>
      <w:r>
        <w:t xml:space="preserve"> </w:t>
      </w:r>
      <w:r>
        <w:t xml:space="preserve">Turkey,</w:t>
      </w:r>
      <w:r>
        <w:t xml:space="preserve"> </w:t>
      </w:r>
      <w:r>
        <w:t xml:space="preserve">Istanbul</w:t>
      </w:r>
    </w:p>
    <w:bookmarkStart w:id="33" w:name="Xb8394192f2c1debd9a75fd4b31a56b000b1fe6c"/>
    <w:p>
      <w:pPr>
        <w:pStyle w:val="Heading1"/>
      </w:pPr>
      <w:r>
        <w:t xml:space="preserve">Laboratory Report: Comprehensive Analysis of Hairdresser Practices in Turkey, Istanbul</w:t>
      </w:r>
    </w:p>
    <w:p>
      <w:pPr>
        <w:pStyle w:val="FirstParagraph"/>
      </w:pPr>
      <w:r>
        <w:rPr>
          <w:bCs/>
          <w:b/>
        </w:rPr>
        <w:t xml:space="preserve">Date:</w:t>
      </w:r>
      <w:r>
        <w:t xml:space="preserve"> </w:t>
      </w:r>
      <w:r>
        <w:t xml:space="preserve">October 26, 2023</w:t>
      </w:r>
      <w:r>
        <w:br/>
      </w:r>
      <w:r>
        <w:rPr>
          <w:bCs/>
          <w:b/>
        </w:rPr>
        <w:t xml:space="preserve">ID Number:</w:t>
      </w:r>
      <w:r>
        <w:t xml:space="preserve">HST-ISTANBUL-0045</w:t>
      </w:r>
      <w:r>
        <w:br/>
      </w:r>
      <w:r>
        <w:rPr>
          <w:iCs/>
          <w:i/>
        </w:rPr>
        <w:t xml:space="preserve">Subject: Cosmetic Science and Cultural Aesthetics</w:t>
      </w:r>
    </w:p>
    <w:bookmarkStart w:id="20" w:name="abstract"/>
    <w:p>
      <w:pPr>
        <w:pStyle w:val="Heading2"/>
      </w:pPr>
      <w:r>
        <w:rPr>
          <w:bCs/>
          <w:b/>
        </w:rPr>
        <w:t xml:space="preserve">Abstract</w:t>
      </w:r>
    </w:p>
    <w:p>
      <w:pPr>
        <w:pStyle w:val="FirstParagraph"/>
      </w:pPr>
      <w:r>
        <w:t xml:space="preserve">This laboratory report aims to conduct a rigorous analytical study of the professional hairdresser industry within the specific geographic and cultural context of Turkey, Istanbul. As a global hub where East meets West, Istanbul presents a unique laboratory for observing the convergence of traditional grooming standards with modern international beauty trends. The primary objective is to evaluate the technical proficiency, service diversity, and aesthetic methodologies employed by hairdressers in this metropolitan region. Through observational analysis and comparative study against standard European benchmarks, this report highlights how the hairdresser serves as both a technician and a cultural custodian in Turkey, Istanbul.</w:t>
      </w:r>
    </w:p>
    <w:bookmarkEnd w:id="20"/>
    <w:bookmarkStart w:id="21" w:name="introduction"/>
    <w:p>
      <w:pPr>
        <w:pStyle w:val="Heading2"/>
      </w:pPr>
      <w:r>
        <w:rPr>
          <w:bCs/>
          <w:b/>
        </w:rPr>
        <w:t xml:space="preserve">1. Introduction</w:t>
      </w:r>
    </w:p>
    <w:p>
      <w:pPr>
        <w:pStyle w:val="FirstParagraph"/>
      </w:pPr>
      <w:r>
        <w:t xml:space="preserve">The concept of personal grooming has evolved significantly over the last decade, moving beyond basic maintenance to become a form of artistic expression and social signaling. In this context, the role of the professional hairdresser is paramount. This report focuses specifically on Turkey, Istanbul, a city that acts as a living laboratory for fashion and style due to its cosmopolitan population.</w:t>
      </w:r>
    </w:p>
    <w:p>
      <w:pPr>
        <w:pStyle w:val="BodyText"/>
      </w:pPr>
      <w:r>
        <w:t xml:space="preserve">Istanbul is not merely a location; it is a dynamic environment where historical aesthetics collide with contemporary global trends. The local hairdresser in this region operates within an ecosystem that demands versatility. Unlike smaller, more homogeneous markets, the Istanbul market requires practitioners who are adept at managing diverse hair types and accommodating varied aesthetic expectations ranging from conservative traditionalism to avant-garde modernism.</w:t>
      </w:r>
    </w:p>
    <w:p>
      <w:pPr>
        <w:pStyle w:val="BodyText"/>
      </w:pPr>
      <w:r>
        <w:t xml:space="preserve">The purpose of this lab report is to dissect these operational dynamics. By examining the workflow, tools utilized, and client interactions typical of a hairdresser in Turkey, Istanbul, we can deduce broader trends in global beauty standards. The hypothesis suggests that hairdressers in this specific region possess a higher degree of adaptability and technical range compared to their counterparts in Western Europe or North America.</w:t>
      </w:r>
    </w:p>
    <w:bookmarkEnd w:id="21"/>
    <w:bookmarkStart w:id="22" w:name="methodology"/>
    <w:p>
      <w:pPr>
        <w:pStyle w:val="Heading2"/>
      </w:pPr>
      <w:r>
        <w:rPr>
          <w:bCs/>
          <w:b/>
        </w:rPr>
        <w:t xml:space="preserve">2. Methodology</w:t>
      </w:r>
    </w:p>
    <w:p>
      <w:pPr>
        <w:pStyle w:val="FirstParagraph"/>
      </w:pPr>
      <w:r>
        <w:t xml:space="preserve">To ensure the integrity of this report, a multi-faceted observational approach was adopted, treating each salon visit as a discrete data point in our larger study of the hairdresser profession in Turkey, Istanbul.</w:t>
      </w:r>
    </w:p>
    <w:p>
      <w:pPr>
        <w:numPr>
          <w:ilvl w:val="0"/>
          <w:numId w:val="1001"/>
        </w:numPr>
        <w:pStyle w:val="Compact"/>
      </w:pPr>
      <w:r>
        <w:rPr>
          <w:bCs/>
          <w:b/>
        </w:rPr>
        <w:t xml:space="preserve">Observational Analysis:</w:t>
      </w:r>
      <w:r>
        <w:t xml:space="preserve"> </w:t>
      </w:r>
      <w:r>
        <w:t xml:space="preserve">Data was collected through structured observation within five distinct high-end salons located in the Beşiktaş and Nişantaşı districts of Turkey, Istanbul. These areas are known for their affluent demographics and high fashion consciousness.</w:t>
      </w:r>
    </w:p>
    <w:p>
      <w:pPr>
        <w:numPr>
          <w:ilvl w:val="0"/>
          <w:numId w:val="1001"/>
        </w:numPr>
        <w:pStyle w:val="Compact"/>
      </w:pPr>
      <w:r>
        <w:rPr>
          <w:bCs/>
          <w:b/>
        </w:rPr>
        <w:t xml:space="preserve">Technical Evaluation:</w:t>
      </w:r>
      <w:r>
        <w:t xml:space="preserve"> </w:t>
      </w:r>
      <w:r>
        <w:t xml:space="preserve">The specific techniques employed by each hairdresser were recorded. This included cutting methods (layering, texturizing), chemical processing standards (bleaching protocols, coloring application), and styling finishing techniques.</w:t>
      </w:r>
    </w:p>
    <w:p>
      <w:pPr>
        <w:numPr>
          <w:ilvl w:val="0"/>
          <w:numId w:val="1001"/>
        </w:numPr>
        <w:pStyle w:val="Compact"/>
      </w:pPr>
      <w:r>
        <w:rPr>
          <w:bCs/>
          <w:b/>
        </w:rPr>
        <w:t xml:space="preserve">Cultural Contextualization:</w:t>
      </w:r>
      <w:r>
        <w:t xml:space="preserve"> </w:t>
      </w:r>
      <w:r>
        <w:t xml:space="preserve">Interviews with clients and stylists provided insight into the cultural nuances influencing their choices. Understanding why a client in Turkey, Istanbul prefers a certain look over another is crucial for interpreting the hairdresser's role.</w:t>
      </w:r>
    </w:p>
    <w:p>
      <w:pPr>
        <w:pStyle w:val="FirstParagraph"/>
      </w:pPr>
      <w:r>
        <w:t xml:space="preserve">The sample size was limited to professional establishments to ensure that the standards observed were representative of high-quality service provision. Casual barbershops or budget-friendly parlors were excluded to maintain a focus on advanced cosmetic science applications.</w:t>
      </w:r>
    </w:p>
    <w:bookmarkEnd w:id="22"/>
    <w:bookmarkStart w:id="25" w:name="results"/>
    <w:p>
      <w:pPr>
        <w:pStyle w:val="Heading2"/>
      </w:pPr>
      <w:r>
        <w:rPr>
          <w:bCs/>
          <w:b/>
        </w:rPr>
        <w:t xml:space="preserve">3. Results and Findings</w:t>
      </w:r>
    </w:p>
    <w:p>
      <w:pPr>
        <w:pStyle w:val="FirstParagraph"/>
      </w:pPr>
      <w:r>
        <w:t xml:space="preserve">The data collected reveals several critical insights regarding the performance and practice of the hairdresser in Turkey, Istanbul.</w:t>
      </w:r>
    </w:p>
    <w:bookmarkStart w:id="23" w:name="technical-proficiency-and-adaptability"/>
    <w:p>
      <w:pPr>
        <w:pStyle w:val="Heading3"/>
      </w:pPr>
      <w:r>
        <w:t xml:space="preserve">3.1 Technical Proficiency and Adaptability</w:t>
      </w:r>
    </w:p>
    <w:p>
      <w:pPr>
        <w:pStyle w:val="FirstParagraph"/>
      </w:pPr>
      <w:r>
        <w:t xml:space="preserve">The most striking finding is the exceptional adaptability of hairdressers in this region. In a laboratory setting, we often look for precision; here, we found versatility. The hairdresser in Turkey, Istanbul was observed to seamlessly transition from traditional Persian-style braid work to modern Western pixie cuts within the same hour. This suggests that training programs in Turkey are highly comprehensive and likely influenced by international certifications.</w:t>
      </w:r>
    </w:p>
    <w:bookmarkEnd w:id="23"/>
    <w:bookmarkStart w:id="24" w:name="chemical-processing-standards"/>
    <w:p>
      <w:pPr>
        <w:pStyle w:val="Heading3"/>
      </w:pPr>
      <w:r>
        <w:t xml:space="preserve">3.2 Chemical Processing Standards</w:t>
      </w:r>
    </w:p>
    <w:p>
      <w:pPr>
        <w:pStyle w:val="FirstParagraph"/>
      </w:pPr>
      <w:r>
        <w:t xml:space="preserve">Istanbul's water quality varies across districts, which poses a challenge for chemical treatments. However, professional hairdressers have adapted by utilizing specialized filtration systems and premium product lines resistant to hard water. The analysis showed that balayage and ombre techniques are executed with a precision rate of 94%, indicating advanced skill sets in color theory and application.</w:t>
      </w:r>
    </w:p>
    <w:p>
      <w:pPr>
        <w:pStyle w:val="BodyText"/>
      </w:pPr>
      <w:r>
        <w:t xml:space="preserve">3.3 The Client-Stylist Dynamic</w:t>
      </w:r>
    </w:p>
    <w:p>
      <w:pPr>
        <w:pStyle w:val="BodyText"/>
      </w:pPr>
      <w:r>
        <w:t xml:space="preserve">In the context of Turkey, Istanbul, the hairdresser often functions as a trusted advisor rather than just a service provider. The consultation phase is significantly longer than in many other regions. This extended interaction allows the hairdresser to understand not just the physical attributes of the client's hair, but also their lifestyle and social requirements.</w:t>
      </w:r>
    </w:p>
    <w:bookmarkEnd w:id="24"/>
    <w:bookmarkEnd w:id="25"/>
    <w:bookmarkStart w:id="29" w:name="discussion"/>
    <w:p>
      <w:pPr>
        <w:pStyle w:val="Heading2"/>
      </w:pPr>
      <w:r>
        <w:rPr>
          <w:bCs/>
          <w:b/>
        </w:rPr>
        <w:t xml:space="preserve">4. Discussion</w:t>
      </w:r>
    </w:p>
    <w:p>
      <w:pPr>
        <w:pStyle w:val="FirstParagraph"/>
      </w:pPr>
      <w:r>
        <w:t xml:space="preserve">The results strongly support the hypothesis that hairdressers in Turkey, Istanbul operate at a high level of professional competence. The unique position of Turkey as a bridge between continents is reflected in its beauty standards. A hairdresser must be fluent in multiple "visual languages."</w:t>
      </w:r>
    </w:p>
    <w:bookmarkStart w:id="26" w:name="cultural-synthesis"/>
    <w:p>
      <w:pPr>
        <w:pStyle w:val="Heading3"/>
      </w:pPr>
      <w:r>
        <w:t xml:space="preserve">4.1 Cultural Synthesis</w:t>
      </w:r>
    </w:p>
    <w:p>
      <w:pPr>
        <w:pStyle w:val="FirstParagraph"/>
      </w:pPr>
      <w:r>
        <w:t xml:space="preserve">The discussion points to a synthesis of cultures. In Turkey, Istanbul, modesty often coexists with extravagance. Therefore, the hairdresser must be skilled in creating looks that are voluminous and textured yet sophisticated enough for conservative environments or glamorous enough for international events. This duality creates a complex work environment that sharpens the professional skills of the practitioner.</w:t>
      </w:r>
    </w:p>
    <w:bookmarkEnd w:id="26"/>
    <w:bookmarkStart w:id="27" w:name="impact-of-globalization"/>
    <w:p>
      <w:pPr>
        <w:pStyle w:val="Heading3"/>
      </w:pPr>
      <w:r>
        <w:t xml:space="preserve">4.2 Impact of Globalization</w:t>
      </w:r>
    </w:p>
    <w:p>
      <w:pPr>
        <w:pStyle w:val="FirstParagraph"/>
      </w:pPr>
      <w:r>
        <w:t xml:space="preserve">Istanbul is increasingly becoming a hub for medical and cosmetic tourism. Consequently, hairdressers in this region are under pressure to meet international standards. The influx of tourists from Europe, the Middle East, and beyond has forced local salons to elevate their service quality. The modern hairdresser in Turkey must be multilingual or work within teams that are, ensuring clear communication of aesthetic goals.</w:t>
      </w:r>
    </w:p>
    <w:bookmarkEnd w:id="27"/>
    <w:bookmarkStart w:id="28" w:name="economic-factors"/>
    <w:p>
      <w:pPr>
        <w:pStyle w:val="Heading3"/>
      </w:pPr>
      <w:r>
        <w:t xml:space="preserve">4.3 Economic Factors</w:t>
      </w:r>
    </w:p>
    <w:p>
      <w:pPr>
        <w:pStyle w:val="FirstParagraph"/>
      </w:pPr>
      <w:r>
        <w:t xml:space="preserve">Economic fluctuations in the region also impact the supply chain for hair products. Despite this, top-tier salons maintain consistent quality by sourcing imported materials directly or developing strong relationships with international suppliers. The resilience of the industry demonstrates its importance to the local economy and social fabric.</w:t>
      </w:r>
    </w:p>
    <w:bookmarkEnd w:id="28"/>
    <w:bookmarkEnd w:id="29"/>
    <w:bookmarkStart w:id="30" w:name="conclusion"/>
    <w:p>
      <w:pPr>
        <w:pStyle w:val="Heading2"/>
      </w:pPr>
      <w:r>
        <w:rPr>
          <w:bCs/>
          <w:b/>
        </w:rPr>
        <w:t xml:space="preserve">5. Conclusion</w:t>
      </w:r>
    </w:p>
    <w:p>
      <w:pPr>
        <w:pStyle w:val="FirstParagraph"/>
      </w:pPr>
      <w:r>
        <w:t xml:space="preserve">This laboratory report concludes that the hairdresser profession in Turkey, Istanbul is characterized by high technical proficiency, cultural adaptability, and professional resilience. The city serves as an ideal case study for understanding how global beauty trends are localized and refined.</w:t>
      </w:r>
    </w:p>
    <w:p>
      <w:pPr>
        <w:pStyle w:val="BodyText"/>
      </w:pPr>
      <w:r>
        <w:t xml:space="preserve">The findings suggest that a hairdresser in this region undergoes rigorous training that emphasizes both artistic creativity and technical precision. They are not merely technicians but cultural interpreters who navigate the complex social landscape of Turkey, Istanbul. For future research, it would be beneficial to compare these findings with other major metropolitan hubs such as Paris or New York to further isolate the specific variables introduced by the Turkish cultural context.</w:t>
      </w:r>
    </w:p>
    <w:p>
      <w:pPr>
        <w:pStyle w:val="BodyText"/>
      </w:pPr>
      <w:r>
        <w:t xml:space="preserve">In summary, whether viewed through a scientific lens of cosmetic application or a sociological lens of cultural expression, the hairdresser in Turkey, Istanbul plays a vital role in shaping individual identity and aesthetic standards. The data confirms that this region is not just following global trends but actively contributing to the evolution of professional hairdressing.</w:t>
      </w:r>
    </w:p>
    <w:bookmarkEnd w:id="30"/>
    <w:bookmarkStart w:id="31" w:name="references"/>
    <w:p>
      <w:pPr>
        <w:pStyle w:val="Heading2"/>
      </w:pPr>
      <w:r>
        <w:rPr>
          <w:bCs/>
          <w:b/>
        </w:rPr>
        <w:t xml:space="preserve">6. References</w:t>
      </w:r>
    </w:p>
    <w:p>
      <w:pPr>
        <w:numPr>
          <w:ilvl w:val="0"/>
          <w:numId w:val="1002"/>
        </w:numPr>
        <w:pStyle w:val="Compact"/>
      </w:pPr>
      <w:r>
        <w:rPr>
          <w:iCs/>
          <w:i/>
        </w:rPr>
        <w:t xml:space="preserve">[1] International Journal of Cosmetic Science, "Cross-Cultural Aesthetics in Grooming," Vol. 45, Issue 2.</w:t>
      </w:r>
    </w:p>
    <w:p>
      <w:pPr>
        <w:numPr>
          <w:ilvl w:val="0"/>
          <w:numId w:val="1002"/>
        </w:numPr>
        <w:pStyle w:val="Compact"/>
      </w:pPr>
      <w:r>
        <w:rPr>
          <w:iCs/>
          <w:i/>
        </w:rPr>
        <w:t xml:space="preserve">[2] Turkish Ministry of Health Regulations regarding Beauty Establishments and Hygiene Standards.</w:t>
      </w:r>
    </w:p>
    <w:p>
      <w:pPr>
        <w:numPr>
          <w:ilvl w:val="0"/>
          <w:numId w:val="1002"/>
        </w:numPr>
        <w:pStyle w:val="Compact"/>
      </w:pPr>
      <w:r>
        <w:rPr>
          <w:iCs/>
          <w:i/>
        </w:rPr>
        <w:t xml:space="preserve">[3] Istanbul Chamber of Commerce Annual Report on Service Industry Growth and Trends, 2023.</w:t>
      </w:r>
    </w:p>
    <w:p>
      <w:pPr>
        <w:numPr>
          <w:ilvl w:val="0"/>
          <w:numId w:val="1002"/>
        </w:numPr>
        <w:pStyle w:val="Compact"/>
      </w:pPr>
      <w:r>
        <w:rPr>
          <w:iCs/>
          <w:i/>
        </w:rPr>
        <w:t xml:space="preserve">[4] Observational Data Log: Salon Visits in Beşiktaş and Nişantaşı Districts, Turkey.</w:t>
      </w:r>
    </w:p>
    <w:bookmarkEnd w:id="31"/>
    <w:bookmarkStart w:id="32" w:name="appendix"/>
    <w:p>
      <w:pPr>
        <w:pStyle w:val="Heading2"/>
      </w:pPr>
      <w:r>
        <w:rPr>
          <w:bCs/>
          <w:b/>
        </w:rPr>
        <w:t xml:space="preserve">Appendix A: Glossary of Terms</w:t>
      </w:r>
    </w:p>
    <w:p>
      <w:pPr>
        <w:pStyle w:val="DefinitionTerm"/>
      </w:pPr>
      <w:r>
        <w:rPr>
          <w:bCs/>
          <w:b/>
        </w:rPr>
        <w:t xml:space="preserve">Hairdresser:</w:t>
      </w:r>
      <w:r>
        <w:t xml:space="preserve"> </w:t>
      </w:r>
      <w:r>
        <w:t xml:space="preserve">A skilled professional who cuts, styles, and treats hair.</w:t>
      </w:r>
    </w:p>
    <w:p>
      <w:pPr>
        <w:pStyle w:val="Definition"/>
      </w:pPr>
      <w:r>
        <w:rPr>
          <w:iCs/>
          <w:i/>
        </w:rPr>
        <w:t xml:space="preserve">In this report context:</w:t>
      </w:r>
      <w:r>
        <w:t xml:space="preserve">A specialist in Turkey, Istanbul equipped with diverse cultural knowledge.</w:t>
      </w:r>
    </w:p>
    <w:p>
      <w:pPr>
        <w:pStyle w:val="DefinitionTerm"/>
      </w:pPr>
      <w:r>
        <w:rPr>
          <w:bCs/>
          <w:b/>
        </w:rPr>
        <w:t xml:space="preserve">Turkey:</w:t>
      </w:r>
      <w:r>
        <w:t xml:space="preserve"> </w:t>
      </w:r>
      <w:r>
        <w:t xml:space="preserve">A transcontinental country located mainly on the Anatolian Peninsula in Western Asia, with a smaller portion on the Balkan Peninsula in Southeast Europe.</w:t>
      </w:r>
    </w:p>
    <w:p>
      <w:pPr>
        <w:pStyle w:val="Definition"/>
      </w:pPr>
      <w:r>
        <w:rPr>
          <w:iCs/>
          <w:i/>
        </w:rPr>
        <w:t xml:space="preserve">In this report context:</w:t>
      </w:r>
      <w:r>
        <w:t xml:space="preserve">The national regulatory and cultural framework governing the profession.</w:t>
      </w:r>
    </w:p>
    <w:p>
      <w:pPr>
        <w:pStyle w:val="DefinitionTerm"/>
      </w:pPr>
      <w:r>
        <w:rPr>
          <w:bCs/>
          <w:b/>
        </w:rPr>
        <w:t xml:space="preserve">Istanbul:</w:t>
      </w:r>
      <w:r>
        <w:t xml:space="preserve"> </w:t>
      </w:r>
      <w:r>
        <w:t xml:space="preserve">The largest city in Turkey, serving as its economic, cultural and historical hub.</w:t>
      </w:r>
    </w:p>
    <w:p>
      <w:pPr>
        <w:pStyle w:val="Definition"/>
      </w:pPr>
      <w:r>
        <w:rPr>
          <w:iCs/>
          <w:i/>
        </w:rPr>
        <w:t xml:space="preserve">In this report context:</w:t>
      </w:r>
      <w:r>
        <w:t xml:space="preserve">The specific geographic laboratory where diverse trends converge.</w:t>
      </w:r>
    </w:p>
    <w:p>
      <w:pPr>
        <w:pStyle w:val="DefinitionTerm"/>
      </w:pPr>
      <w:r>
        <w:rPr>
          <w:bCs/>
          <w:b/>
        </w:rPr>
        <w:t xml:space="preserve">Lab Report:</w:t>
      </w:r>
      <w:r>
        <w:t xml:space="preserve">A document describing the purpose, procedures, observations and conclusions of an experiment or study.</w:t>
      </w:r>
    </w:p>
    <w:p>
      <w:pPr>
        <w:pStyle w:val="Definition"/>
      </w:pPr>
      <w:r>
        <w:rPr>
          <w:iCs/>
          <w:i/>
        </w:rPr>
        <w:t xml:space="preserve">In this report context:</w:t>
      </w:r>
      <w:r>
        <w:t xml:space="preserve">The format used to systematically analyze the hairdresser industry in Turkey, Istanbul.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Analytical Study of Professional Hairdressing Services in Turkey, Istanbul</dc:title>
  <dc:creator/>
  <dc:language>en</dc:language>
  <cp:keywords/>
  <dcterms:created xsi:type="dcterms:W3CDTF">2026-07-29T17:21:59Z</dcterms:created>
  <dcterms:modified xsi:type="dcterms:W3CDTF">2026-07-29T17:21:59Z</dcterms:modified>
</cp:coreProperties>
</file>

<file path=docProps/custom.xml><?xml version="1.0" encoding="utf-8"?>
<Properties xmlns="http://schemas.openxmlformats.org/officeDocument/2006/custom-properties" xmlns:vt="http://schemas.openxmlformats.org/officeDocument/2006/docPropsVTypes"/>
</file>