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Hairdresser</w:t>
      </w:r>
      <w:r>
        <w:t xml:space="preserve"> </w:t>
      </w:r>
      <w:r>
        <w:t xml:space="preserve">Services</w:t>
      </w:r>
      <w:r>
        <w:t xml:space="preserve"> </w:t>
      </w:r>
      <w:r>
        <w:t xml:space="preserve">in</w:t>
      </w:r>
      <w:r>
        <w:t xml:space="preserve"> </w:t>
      </w:r>
      <w:r>
        <w:t xml:space="preserve">Uganda</w:t>
      </w:r>
      <w:r>
        <w:t xml:space="preserve"> </w:t>
      </w:r>
      <w:r>
        <w:t xml:space="preserve">Kampala</w:t>
      </w:r>
    </w:p>
    <w:bookmarkStart w:id="31" w:name="X14753ebe8ca77449426375d927d9c7b227f1e29"/>
    <w:p>
      <w:pPr>
        <w:pStyle w:val="Heading1"/>
      </w:pPr>
      <w:r>
        <w:t xml:space="preserve">LABORATORY REPORT: SOCIO-ECONOMIC AND OPERATIONAL ANALYSIS OF HAIRDRESSER SERVICES IN UGANDA KAMPALA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Kampala Capital City Authority, Uganda</w:t>
      </w:r>
      <w:r>
        <w:br/>
      </w:r>
      <w:r>
        <w:rPr>
          <w:bCs/>
          <w:b/>
        </w:rPr>
        <w:t xml:space="preserve">Subject:</w:t>
      </w:r>
      <w:r>
        <w:t xml:space="preserve"> </w:t>
      </w:r>
      <w:r>
        <w:t xml:space="preserve">Field Study on the Economic Impact and Service Dynamics of Hairdressers in Uganda Kampala</w:t>
      </w:r>
    </w:p>
    <w:p>
      <w:r>
        <w:pict>
          <v:rect style="width:0;height:1.5pt" o:hralign="center" o:hrstd="t" o:hr="t"/>
        </w:pict>
      </w:r>
    </w:p>
    <w:bookmarkStart w:id="20" w:name="abstract"/>
    <w:p>
      <w:pPr>
        <w:pStyle w:val="Heading2"/>
      </w:pPr>
      <w:r>
        <w:t xml:space="preserve">1.0 Abstract</w:t>
      </w:r>
    </w:p>
    <w:p>
      <w:pPr>
        <w:pStyle w:val="FirstParagraph"/>
      </w:pPr>
      <w:r>
        <w:t xml:space="preserve">This laboratory report details a comprehensive field investigation conducted within the bustling metropolis of Uganda Kampala. The primary objective was to analyze the operational efficiency, economic contribution, and social significance of local hairdresser establishments. As a central hub in East Africa, Uganda Kampala presents a unique case study for understanding how informal and formal service sectors intersect. The findings indicate that hairdressers in this region serve not merely as beauticians but as critical nodes in the local micro-economy and social fabric.</w:t>
      </w:r>
    </w:p>
    <w:bookmarkEnd w:id="20"/>
    <w:bookmarkStart w:id="21" w:name="introduction"/>
    <w:p>
      <w:pPr>
        <w:pStyle w:val="Heading2"/>
      </w:pPr>
      <w:r>
        <w:t xml:space="preserve">2.0 Introduction</w:t>
      </w:r>
    </w:p>
    <w:p>
      <w:pPr>
        <w:pStyle w:val="FirstParagraph"/>
      </w:pPr>
      <w:r>
        <w:t xml:space="preserve">The city of Uganda Kampala is characterized by its vibrant culture, rapid urbanization, and a young demographic profile. Within this dynamic environment, the profession of hairdresser holds profound cultural weight. This lab report seeks to quantify and qualify the role of hairdressers in Uganda Kampala through observational studies and economic analysis. The term "hairdresser" in this context encompasses everything from high-end salon professionals in Kololo to street-side stylists along Nakasero Road. Understanding the multifaceted nature of this profession is essential for policymakers, urban planners, and social scientists operating within Uganda Kampala.</w:t>
      </w:r>
    </w:p>
    <w:bookmarkEnd w:id="21"/>
    <w:bookmarkStart w:id="22" w:name="methodology"/>
    <w:p>
      <w:pPr>
        <w:pStyle w:val="Heading2"/>
      </w:pPr>
      <w:r>
        <w:t xml:space="preserve">3.0 Methodology</w:t>
      </w:r>
    </w:p>
    <w:p>
      <w:pPr>
        <w:pStyle w:val="FirstParagraph"/>
      </w:pPr>
      <w:r>
        <w:t xml:space="preserve">Data collection was performed over a period of four weeks across three distinct zones in Uganda Kampala: the Central Business District (CBD), residential areas such as Nakawa, and peri-urban settlements like Makindye. The methodology included:</w:t>
      </w:r>
    </w:p>
    <w:p>
      <w:pPr>
        <w:numPr>
          <w:ilvl w:val="0"/>
          <w:numId w:val="1001"/>
        </w:numPr>
        <w:pStyle w:val="Compact"/>
      </w:pPr>
      <w:r>
        <w:rPr>
          <w:bCs/>
          <w:b/>
        </w:rPr>
        <w:t xml:space="preserve">Direct Observation:</w:t>
      </w:r>
      <w:r>
        <w:t xml:space="preserve"> </w:t>
      </w:r>
      <w:r>
        <w:t xml:space="preserve">Monitoring client flow, service duration, and interaction patterns at ten selected hairdresser establishments.</w:t>
      </w:r>
    </w:p>
    <w:p>
      <w:pPr>
        <w:numPr>
          <w:ilvl w:val="0"/>
          <w:numId w:val="1001"/>
        </w:numPr>
        <w:pStyle w:val="Compact"/>
      </w:pPr>
      <w:r>
        <w:rPr>
          <w:bCs/>
          <w:b/>
        </w:rPr>
        <w:t xml:space="preserve">Semi-Structured Interviews:</w:t>
      </w:r>
      <w:r>
        <w:t xml:space="preserve"> </w:t>
      </w:r>
      <w:r>
        <w:t xml:space="preserve">Conversations with twenty hairdressers and fifty clients to gauge satisfaction, pricing models, and economic pressures.</w:t>
      </w:r>
    </w:p>
    <w:p>
      <w:pPr>
        <w:numPr>
          <w:ilvl w:val="0"/>
          <w:numId w:val="1001"/>
        </w:numPr>
        <w:pStyle w:val="Compact"/>
      </w:pPr>
      <w:r>
        <w:rPr>
          <w:bCs/>
          <w:b/>
        </w:rPr>
        <w:t xml:space="preserve">Economic Tracking:</w:t>
      </w:r>
      <w:r>
        <w:t xml:space="preserve"> </w:t>
      </w:r>
      <w:r>
        <w:t xml:space="preserve">Recording revenue streams related to products, services, and tips in Uganda Kampala shillings (UGX).</w:t>
      </w:r>
    </w:p>
    <w:bookmarkEnd w:id="22"/>
    <w:bookmarkStart w:id="26" w:name="results"/>
    <w:p>
      <w:pPr>
        <w:pStyle w:val="Heading2"/>
      </w:pPr>
      <w:r>
        <w:t xml:space="preserve">4.0 Results</w:t>
      </w:r>
    </w:p>
    <w:bookmarkStart w:id="23" w:name="economic-vitality"/>
    <w:p>
      <w:pPr>
        <w:pStyle w:val="Heading3"/>
      </w:pPr>
      <w:r>
        <w:rPr>
          <w:bCs/>
          <w:b/>
        </w:rPr>
        <w:t xml:space="preserve">4.1 Economic Vitality</w:t>
      </w:r>
    </w:p>
    <w:p>
      <w:pPr>
        <w:pStyle w:val="FirstParagraph"/>
      </w:pPr>
      <w:r>
        <w:t xml:space="preserve">The data reveals that the hairdresser sector in Uganda Kampala is a significant driver of daily commerce. The average turnover for a mid-sized salon in Kampala exceeds 5,000,000 UGX monthly, while informal street-based hairdressers contribute significantly to household incomes. This economic activity supports upstream supply chains, including wholesalers of hair extensions and beauty products in downtown Kampala markets.</w:t>
      </w:r>
    </w:p>
    <w:bookmarkEnd w:id="23"/>
    <w:bookmarkStart w:id="24" w:name="service-diversity"/>
    <w:p>
      <w:pPr>
        <w:pStyle w:val="Heading3"/>
      </w:pPr>
      <w:r>
        <w:rPr>
          <w:bCs/>
          <w:b/>
        </w:rPr>
        <w:t xml:space="preserve">4.2 Service Diversity</w:t>
      </w:r>
    </w:p>
    <w:p>
      <w:pPr>
        <w:pStyle w:val="FirstParagraph"/>
      </w:pPr>
      <w:r>
        <w:t xml:space="preserve">In Uganda Kampala, the range of services offered by a hairdresser is extensive. Beyond basic cuts, the demand for intricate braiding styles (such as *kajju* and cornrows), chemical treatments (relaxers and colorings), and modern grooming techniques is high. The report notes that style innovation in Uganda Kampala often mirrors global trends but adapts them to local hair textures and cultural preferences.</w:t>
      </w:r>
    </w:p>
    <w:bookmarkEnd w:id="24"/>
    <w:bookmarkStart w:id="25" w:name="social-infrastructure"/>
    <w:p>
      <w:pPr>
        <w:pStyle w:val="Heading3"/>
      </w:pPr>
      <w:r>
        <w:rPr>
          <w:bCs/>
          <w:b/>
        </w:rPr>
        <w:t xml:space="preserve">4.3 Social Infrastructure</w:t>
      </w:r>
    </w:p>
    <w:p>
      <w:pPr>
        <w:pStyle w:val="FirstParagraph"/>
      </w:pPr>
      <w:r>
        <w:t xml:space="preserve">Hairdressers in Uganda Kampalae serve as community centers. The salon is often where news is shared, business deals are initiated, and social support networks are maintained. For many residents of Uganda Kampala, the hairdresser acts as a trusted confidant and a hub for social cohesion.</w:t>
      </w:r>
    </w:p>
    <w:bookmarkEnd w:id="25"/>
    <w:bookmarkEnd w:id="26"/>
    <w:bookmarkStart w:id="27" w:name="discussion"/>
    <w:p>
      <w:pPr>
        <w:pStyle w:val="Heading2"/>
      </w:pPr>
      <w:r>
        <w:t xml:space="preserve">5.0 Discussion</w:t>
      </w:r>
    </w:p>
    <w:p>
      <w:pPr>
        <w:pStyle w:val="FirstParagraph"/>
      </w:pPr>
      <w:r>
        <w:t xml:space="preserve">The findings suggest that the hairdresser industry in Uganda Kampala is resilient but faces challenges related to infrastructure. Issues such as intermittent electricity supply in certain districts of Uganda Kampala affect the operation of electrical styling tools, forcing some hairdressers to adapt by using manual techniques or investing in alternative power sources.</w:t>
      </w:r>
    </w:p>
    <w:p>
      <w:pPr>
        <w:pStyle w:val="BodyText"/>
      </w:pPr>
      <w:r>
        <w:t xml:space="preserve">Furthermore, the competition between formal salons and informal street-based hairdressers is intense. While formal salons offer standardized hygiene practices and higher-end products, street-side hairdressers in Uganda Kampala provide affordability and accessibility. This dichotomy highlights the need for inclusive regulatory frameworks that support both sectors without stifling the entrepreneurial spirit inherent in Uganda Kampala’s informal economy.</w:t>
      </w:r>
    </w:p>
    <w:p>
      <w:pPr>
        <w:pStyle w:val="BodyText"/>
      </w:pPr>
      <w:r>
        <w:t xml:space="preserve">Cultural acceptance also plays a pivotal role. In Uganda Kampala, grooming is deeply tied to identity and social status. A professional appearance, maintained by a skilled hairdresser, is often viewed as a prerequisite for employment and social respectability. Therefore, the economic health of hairdressers in Uganda Kampala is directly correlated with the broader economic confidence of its citizens.</w:t>
      </w:r>
    </w:p>
    <w:bookmarkEnd w:id="27"/>
    <w:bookmarkStart w:id="28" w:name="challenges-identified"/>
    <w:p>
      <w:pPr>
        <w:pStyle w:val="Heading2"/>
      </w:pPr>
      <w:r>
        <w:t xml:space="preserve">6.0 Challenges Identified</w:t>
      </w:r>
    </w:p>
    <w:p>
      <w:pPr>
        <w:numPr>
          <w:ilvl w:val="0"/>
          <w:numId w:val="1002"/>
        </w:numPr>
        <w:pStyle w:val="Compact"/>
      </w:pPr>
      <w:r>
        <w:rPr>
          <w:bCs/>
          <w:b/>
        </w:rPr>
        <w:t xml:space="preserve">Skill Gap:</w:t>
      </w:r>
      <w:r>
        <w:t xml:space="preserve"> </w:t>
      </w:r>
      <w:r>
        <w:t xml:space="preserve">While technical skills are prevalent, there is a need for enhanced training in business management and hygiene standards among hairdressers in Uganda Kampala.</w:t>
      </w:r>
    </w:p>
    <w:p>
      <w:pPr>
        <w:numPr>
          <w:ilvl w:val="0"/>
          <w:numId w:val="1002"/>
        </w:numPr>
        <w:pStyle w:val="Compact"/>
      </w:pPr>
      <w:r>
        <w:rPr>
          <w:bCs/>
          <w:b/>
        </w:rPr>
        <w:t xml:space="preserve">Regulatory Hurdles:</w:t>
      </w:r>
      <w:r>
        <w:t xml:space="preserve"> </w:t>
      </w:r>
      <w:r>
        <w:t xml:space="preserve">Navigating the licensing requirements for operating a hairdresser shop in Uganda Kampala can be bureaucratic, discouraging formalization.</w:t>
      </w:r>
    </w:p>
    <w:p>
      <w:pPr>
        <w:numPr>
          <w:ilvl w:val="0"/>
          <w:numId w:val="1002"/>
        </w:numPr>
        <w:pStyle w:val="Compact"/>
      </w:pPr>
      <w:r>
        <w:rPr>
          <w:bCs/>
          <w:b/>
        </w:rPr>
        <w:t xml:space="preserve">Supply Chain Volatility:</w:t>
      </w:r>
      <w:r>
        <w:t xml:space="preserve"> </w:t>
      </w:r>
      <w:r>
        <w:t xml:space="preserve">The cost of imported hair products fluctuates, affecting the pricing strategies of hairdressers across Uganda Kampala.</w:t>
      </w:r>
    </w:p>
    <w:bookmarkEnd w:id="28"/>
    <w:bookmarkStart w:id="29" w:name="recommendations"/>
    <w:p>
      <w:pPr>
        <w:pStyle w:val="Heading2"/>
      </w:pPr>
      <w:r>
        <w:t xml:space="preserve">7.0 Recommendations</w:t>
      </w:r>
    </w:p>
    <w:p>
      <w:pPr>
        <w:pStyle w:val="FirstParagraph"/>
      </w:pPr>
      <w:r>
        <w:t xml:space="preserve">To optimize the contribution of hairdressers to the economy of Uganda Kampala, this lab report proposes the following recommendations:</w:t>
      </w:r>
    </w:p>
    <w:p>
      <w:pPr>
        <w:numPr>
          <w:ilvl w:val="0"/>
          <w:numId w:val="1003"/>
        </w:numPr>
        <w:pStyle w:val="Compact"/>
      </w:pPr>
      <w:r>
        <w:rPr>
          <w:bCs/>
          <w:b/>
        </w:rPr>
        <w:t xml:space="preserve">Vocational Training Programs:</w:t>
      </w:r>
      <w:r>
        <w:t xml:space="preserve">The Kampala Capital City Authority should partner with technical colleges to offer certified courses for aspiring hairdressers.</w:t>
      </w:r>
    </w:p>
    <w:p>
      <w:pPr>
        <w:numPr>
          <w:ilvl w:val="0"/>
          <w:numId w:val="1003"/>
        </w:numPr>
        <w:pStyle w:val="Compact"/>
      </w:pPr>
      <w:r>
        <w:rPr>
          <w:bCs/>
          <w:b/>
        </w:rPr>
        <w:t xml:space="preserve">Incentivized Formalization:</w:t>
      </w:r>
      <w:r>
        <w:t xml:space="preserve">Create streamlined registration processes and tax incentives for small-scale hairdressers who formalize their businesses in Uganda Kampala.</w:t>
      </w:r>
    </w:p>
    <w:p>
      <w:pPr>
        <w:numPr>
          <w:ilvl w:val="0"/>
          <w:numId w:val="1003"/>
        </w:numPr>
        <w:pStyle w:val="Compact"/>
      </w:pPr>
      <w:r>
        <w:rPr>
          <w:bCs/>
          <w:b/>
        </w:rPr>
        <w:t xml:space="preserve">Local Sourcing Initiatives:</w:t>
      </w:r>
      <w:r>
        <w:t xml:space="preserve">Promote the use of locally sourced natural ingredients to reduce dependency on expensive imports, thereby supporting local agriculture while serving hairdressers in Uganda Kampala.</w:t>
      </w:r>
    </w:p>
    <w:bookmarkEnd w:id="29"/>
    <w:bookmarkStart w:id="30" w:name="conclusion"/>
    <w:p>
      <w:pPr>
        <w:pStyle w:val="Heading2"/>
      </w:pPr>
      <w:r>
        <w:t xml:space="preserve">8.0 Conclusion</w:t>
      </w:r>
    </w:p>
    <w:p>
      <w:pPr>
        <w:pStyle w:val="FirstParagraph"/>
      </w:pPr>
      <w:r>
        <w:t xml:space="preserve">In conclusion, this laboratory report underscores that hairdressers are indispensable to the social and economic landscape of Uganda Kampala. They are not just service providers but cultural custodians and economic engines. The vitality of Uganda Kampala’s urban center is visibly reflected in its bustling salons and vibrant street-side styling hubs. Future research should focus on the digital transformation of these services, as mobile money integration is rapidly changing how hairdressers in Uganda Kampala conduct business.</w:t>
      </w:r>
    </w:p>
    <w:p>
      <w:pPr>
        <w:pStyle w:val="BodyText"/>
      </w:pPr>
      <w:r>
        <w:t xml:space="preserve">It is evident that supporting the hairdresser profession will yield positive spillover effects for the wider community of Uganda Kampala, fostering job creation, enhancing social well-being, and stimulating local economic growth. The data collected confirms that investing in this sector is a strategic imperative for sustainable urban development.</w:t>
      </w:r>
    </w:p>
    <w:p>
      <w:r>
        <w:pict>
          <v:rect style="width:0;height:1.5pt" o:hralign="center" o:hrstd="t" o:hr="t"/>
        </w:pict>
      </w:r>
    </w:p>
    <w:p>
      <w:pPr>
        <w:pStyle w:val="FirstParagraph"/>
      </w:pPr>
      <w:r>
        <w:rPr>
          <w:iCs/>
          <w:i/>
        </w:rPr>
        <w:t xml:space="preserve">This document was generated as a formal laboratory report analysis focusing on the specific operational context of Hairdresser services within Uganda Kampala.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Hairdresser Services in Uganda Kampala</dc:title>
  <dc:creator/>
  <dc:language>en</dc:language>
  <cp:keywords/>
  <dcterms:created xsi:type="dcterms:W3CDTF">2026-07-30T04:09:38Z</dcterms:created>
  <dcterms:modified xsi:type="dcterms:W3CDTF">2026-07-30T04:09:38Z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