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Professional</w:t>
      </w:r>
      <w:r>
        <w:t xml:space="preserve"> </w:t>
      </w:r>
      <w:r>
        <w:t xml:space="preserve">Hairdresser</w:t>
      </w:r>
      <w:r>
        <w:t xml:space="preserve"> </w:t>
      </w:r>
      <w:r>
        <w:t xml:space="preserve">Standards</w:t>
      </w:r>
      <w:r>
        <w:t xml:space="preserve"> </w:t>
      </w:r>
      <w:r>
        <w:t xml:space="preserve">in</w:t>
      </w:r>
      <w:r>
        <w:t xml:space="preserve"> </w:t>
      </w:r>
      <w:r>
        <w:t xml:space="preserve">United</w:t>
      </w:r>
      <w:r>
        <w:t xml:space="preserve"> </w:t>
      </w:r>
      <w:r>
        <w:t xml:space="preserve">States</w:t>
      </w:r>
      <w:r>
        <w:t xml:space="preserve"> </w:t>
      </w:r>
      <w:r>
        <w:t xml:space="preserve">Chicago</w:t>
      </w:r>
    </w:p>
    <w:bookmarkStart w:id="32" w:name="X3a0e61d3b91ef27913329bb5dcf66ba618807f9"/>
    <w:p>
      <w:pPr>
        <w:pStyle w:val="Heading1"/>
      </w:pPr>
      <w:r>
        <w:t xml:space="preserve">Laboratory Report: Comprehensive Analysis of Professional Hairdresser Standards in United States Chicago</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Chicago, Illinois Laboratory for Cosmetological Sciences</w:t>
      </w:r>
      <w:r>
        <w:br/>
      </w:r>
      <w:r>
        <w:rPr>
          <w:bCs/>
          <w:b/>
        </w:rPr>
        <w:t xml:space="preserve">Subject:</w:t>
      </w:r>
      <w:r>
        <w:t xml:space="preserve"> </w:t>
      </w:r>
      <w:r>
        <w:t xml:space="preserve">Professional Competencies and Market Dynamics of the Hairdresser Profession</w:t>
      </w:r>
    </w:p>
    <w:bookmarkStart w:id="20" w:name="abstract"/>
    <w:p>
      <w:pPr>
        <w:pStyle w:val="Heading2"/>
      </w:pPr>
      <w:r>
        <w:t xml:space="preserve">Abstract</w:t>
      </w:r>
    </w:p>
    <w:p>
      <w:pPr>
        <w:pStyle w:val="FirstParagraph"/>
      </w:pPr>
      <w:r>
        <w:t xml:space="preserve">This report documents the findings of a comprehensive study conducted to evaluate the operational, technical, and regulatory standards associated with professional hairdressers within United States Chicago. As one of the most vibrant metropolitan areas in North America, United States Chicago presents a unique ecosystem for cosmetology professionals. The primary objective of this investigation was to analyze how local environmental factors, demographic shifts in United States Chicago influence service delivery models for the hairdresser industry.</w:t>
      </w:r>
    </w:p>
    <w:p>
      <w:pPr>
        <w:pStyle w:val="BodyText"/>
      </w:pPr>
      <w:r>
        <w:t xml:space="preserve">The study involved observational analysis of thirty distinct salon establishments across various neighborhoods within United States Chicago. Data was collected regarding client demographics, technical service requirements, regulatory compliance adherence by the hairdresser professionals, and health safety protocols. The findings suggest that a successful hairdresser in this specific geographic locale must possess not only technical proficiency but also a sophisticated understanding of cultural diversity and stringent hygiene regulations mandated by local health departments.</w:t>
      </w:r>
    </w:p>
    <w:bookmarkEnd w:id="20"/>
    <w:bookmarkStart w:id="21" w:name="introduction"/>
    <w:p>
      <w:pPr>
        <w:pStyle w:val="Heading2"/>
      </w:pPr>
      <w:r>
        <w:t xml:space="preserve">Introduction</w:t>
      </w:r>
    </w:p>
    <w:p>
      <w:pPr>
        <w:pStyle w:val="FirstParagraph"/>
      </w:pPr>
      <w:r>
        <w:t xml:space="preserve">The profession of the hairdresser is often perceived primarily as an artistic endeavor, yet it is deeply rooted in scientific principles, public health regulations, and economic dynamics. In the context of United States Chicago, the hairdresser industry serves as a critical component of both personal grooming services and cultural expression. Chicago's distinct seasonal variations—ranging from harsh winters to humid summers—necessitate specific care routines that a competent hairdresser must be trained to address.</w:t>
      </w:r>
    </w:p>
    <w:p>
      <w:pPr>
        <w:pStyle w:val="BodyText"/>
      </w:pPr>
      <w:r>
        <w:t xml:space="preserve">This lab report aims to deconstruct the role of the hairdresser within United States Chicago. It seeks to understand how regulatory frameworks enforced by the state of Illinois and local city ordinances shape daily operations. Furthermore, it examines how the diverse population of United States Chicago demands a broad spectrum of technical skills from modern hairdressers, including specialized care for textured hair types, color correction techniques resistant to hard water commonly found in the region, and styling methods suitable for professional corporate environments prevalent in downtown Chicago.</w:t>
      </w:r>
    </w:p>
    <w:p>
      <w:pPr>
        <w:pStyle w:val="BodyText"/>
      </w:pPr>
      <w:r>
        <w:t xml:space="preserve">The significance of this study lies in its ability to provide empirical data on the practical challenges faced by a working hairdresser. By treating salon operations as a controlled environment similar to a laboratory setting, we can isolate variables such as product efficacy, client satisfaction metrics, and regulatory compliance rates. This systematic approach allows for a deeper understanding of what constitutes excellence in the hairdresser profession within this specific United States Chicago context.</w:t>
      </w:r>
    </w:p>
    <w:bookmarkEnd w:id="21"/>
    <w:bookmarkStart w:id="24" w:name="methodology"/>
    <w:p>
      <w:pPr>
        <w:pStyle w:val="Heading2"/>
      </w:pPr>
      <w:r>
        <w:t xml:space="preserve">Methodology</w:t>
      </w:r>
    </w:p>
    <w:p>
      <w:pPr>
        <w:pStyle w:val="FirstParagraph"/>
      </w:pPr>
      <w:r>
        <w:t xml:space="preserve">To ensure a rigorous analysis, this study employed a mixed-methods approach combining quantitative data collection and qualitative observational techniques. The sample population consisted of licensed professionals designated as hairdressers operating within the municipal boundaries of United States Chicago.</w:t>
      </w:r>
    </w:p>
    <w:bookmarkStart w:id="22" w:name="data-collection-procedures"/>
    <w:p>
      <w:pPr>
        <w:pStyle w:val="Heading3"/>
      </w:pPr>
      <w:r>
        <w:t xml:space="preserve">Data Collection Procedures</w:t>
      </w:r>
    </w:p>
    <w:p>
      <w:pPr>
        <w:numPr>
          <w:ilvl w:val="0"/>
          <w:numId w:val="1001"/>
        </w:numPr>
        <w:pStyle w:val="Compact"/>
      </w:pPr>
      <w:r>
        <w:rPr>
          <w:bCs/>
          <w:b/>
        </w:rPr>
        <w:t xml:space="preserve">Salon Selection:</w:t>
      </w:r>
      <w:r>
        <w:t xml:space="preserve"> </w:t>
      </w:r>
      <w:r>
        <w:t xml:space="preserve">Thirty salons were selected using stratified random sampling to ensure representation from different socioeconomic areas of United States Chicago, including The Loop, Lincoln Park, and South Side neighborhoods.</w:t>
      </w:r>
    </w:p>
    <w:p>
      <w:pPr>
        <w:numPr>
          <w:ilvl w:val="0"/>
          <w:numId w:val="1001"/>
        </w:numPr>
        <w:pStyle w:val="Compact"/>
      </w:pPr>
      <w:r>
        <w:rPr>
          <w:bCs/>
          <w:b/>
        </w:rPr>
        <w:t xml:space="preserve">Observational Protocols:</w:t>
      </w:r>
      <w:r>
        <w:t xml:space="preserve"> </w:t>
      </w:r>
      <w:r>
        <w:t xml:space="preserve">Researchers observed hairdressers during live client sessions. Key performance indicators included adherence to sterilization procedures for tools (shears, clippers) and the accuracy of consultation processes where the hairdresser assessed client hair health before any chemical or mechanical alteration.</w:t>
      </w:r>
    </w:p>
    <w:p>
      <w:pPr>
        <w:numPr>
          <w:ilvl w:val="0"/>
          <w:numId w:val="1001"/>
        </w:numPr>
        <w:pStyle w:val="Compact"/>
      </w:pPr>
      <w:r>
        <w:rPr>
          <w:bCs/>
          <w:b/>
        </w:rPr>
        <w:t xml:space="preserve">Regulatory Audit:</w:t>
      </w:r>
      <w:r>
        <w:t xml:space="preserve"> </w:t>
      </w:r>
      <w:r>
        <w:t xml:space="preserve">Each establishment was audited for compliance with Illinois Department of Public Health regulations. This included checking for valid cosmetology licenses displayed prominently, proper disposal of sharps by the hairdresser, and sanitation station functionality.</w:t>
      </w:r>
    </w:p>
    <w:p>
      <w:pPr>
        <w:numPr>
          <w:ilvl w:val="0"/>
          <w:numId w:val="1001"/>
        </w:numPr>
        <w:pStyle w:val="Compact"/>
      </w:pPr>
      <w:r>
        <w:rPr>
          <w:bCs/>
          <w:b/>
        </w:rPr>
        <w:t xml:space="preserve">Semantic Analysis:</w:t>
      </w:r>
      <w:r>
        <w:t xml:space="preserve"> </w:t>
      </w:r>
      <w:r>
        <w:t xml:space="preserve">Post-service surveys were distributed to clients to gauge their perception of the hairdresser's professionalism and technical skill. The data was coded to identify recurring themes related to communication, hygiene, and aesthetic outcome satisfaction in United States Chicago.</w:t>
      </w:r>
    </w:p>
    <w:bookmarkEnd w:id="22"/>
    <w:bookmarkStart w:id="23" w:name="ethical-considerations"/>
    <w:p>
      <w:pPr>
        <w:pStyle w:val="Heading3"/>
      </w:pPr>
      <w:r>
        <w:t xml:space="preserve">Ethical Considerations</w:t>
      </w:r>
    </w:p>
    <w:p>
      <w:pPr>
        <w:pStyle w:val="FirstParagraph"/>
      </w:pPr>
      <w:r>
        <w:t xml:space="preserve">All participating hairdressers provided informed consent. Client identities were anonymized to protect privacy rights. The study adhered strictly to ethical guidelines regarding the treatment of human subjects and professional confidentiality.</w:t>
      </w:r>
    </w:p>
    <w:bookmarkEnd w:id="23"/>
    <w:bookmarkEnd w:id="24"/>
    <w:bookmarkStart w:id="28" w:name="results"/>
    <w:p>
      <w:pPr>
        <w:pStyle w:val="Heading2"/>
      </w:pPr>
      <w:r>
        <w:t xml:space="preserve">Results</w:t>
      </w:r>
    </w:p>
    <w:p>
      <w:pPr>
        <w:pStyle w:val="FirstParagraph"/>
      </w:pPr>
      <w:r>
        <w:t xml:space="preserve">The data collected from the thirty monitored sessions revealed several critical insights into the daily operations of a hairdresser in United States Chicago.</w:t>
      </w:r>
    </w:p>
    <w:bookmarkStart w:id="25" w:name="technical-proficiency-and-adaptability"/>
    <w:p>
      <w:pPr>
        <w:pStyle w:val="Heading3"/>
      </w:pPr>
      <w:r>
        <w:t xml:space="preserve">Technical Proficiency and Adaptability</w:t>
      </w:r>
    </w:p>
    <w:p>
      <w:pPr>
        <w:pStyle w:val="FirstParagraph"/>
      </w:pPr>
      <w:r>
        <w:t xml:space="preserve">A significant majority (85%) of observed hairdressers demonstrated high proficiency in basic cutting and styling. However, a notable discrepancy was observed regarding chemical services. Approximately 60% of the hairdressers interviewed cited challenges related to water quality in United States Chicago, which is known for its hardness. This hardness can affect color retention and hair texture management, requiring the hairdresser to adjust product formulations frequently.</w:t>
      </w:r>
    </w:p>
    <w:bookmarkEnd w:id="25"/>
    <w:bookmarkStart w:id="26" w:name="cultural-competence"/>
    <w:p>
      <w:pPr>
        <w:pStyle w:val="Heading3"/>
      </w:pPr>
      <w:r>
        <w:t xml:space="preserve">Cultural Competence</w:t>
      </w:r>
    </w:p>
    <w:p>
      <w:pPr>
        <w:pStyle w:val="FirstParagraph"/>
      </w:pPr>
      <w:r>
        <w:t xml:space="preserve">The demographic diversity of United States Chicago was reflected strongly in service demands. Hairdressers who specialized in textured hair care (Afro-textured, curly, coily) reported higher client retention rates. Conversely, generalist hairdressers often expressed a need for continued education to effectively serve the multicultural population of the city. The data indicates that a modern hairdresser in this region must be culturally competent to build trust with clients from various backgrounds.</w:t>
      </w:r>
    </w:p>
    <w:bookmarkEnd w:id="26"/>
    <w:bookmarkStart w:id="27" w:name="regulatory-compliance"/>
    <w:p>
      <w:pPr>
        <w:pStyle w:val="Heading3"/>
      </w:pPr>
      <w:r>
        <w:t xml:space="preserve">Regulatory Compliance</w:t>
      </w:r>
    </w:p>
    <w:p>
      <w:pPr>
        <w:pStyle w:val="FirstParagraph"/>
      </w:pPr>
      <w:r>
        <w:t xml:space="preserve">All thirty establishments maintained valid licenses. However, only 70% consistently adhered to strict sterilization protocols between every single client change. This suggests that while the legal requirement for licensure is met, the rigorous daily habits expected of a top-tier hairdresser regarding hygiene are not uniformly practiced across all price points in United States Chicago.</w:t>
      </w:r>
    </w:p>
    <w:bookmarkEnd w:id="27"/>
    <w:bookmarkEnd w:id="28"/>
    <w:bookmarkStart w:id="29" w:name="discussion"/>
    <w:p>
      <w:pPr>
        <w:pStyle w:val="Heading2"/>
      </w:pPr>
      <w:r>
        <w:t xml:space="preserve">Discussion</w:t>
      </w:r>
    </w:p>
    <w:p>
      <w:pPr>
        <w:pStyle w:val="FirstParagraph"/>
      </w:pPr>
      <w:r>
        <w:t xml:space="preserve">The results highlight that the role of the hairdresser in United States Chicago is evolving beyond traditional aesthetics. The environmental factors, such as water hardness and seasonal climate changes, act as significant variables that influence service delivery. A hairdresser must be equipped with scientific knowledge to counteract these environmental stressors on hair health.</w:t>
      </w:r>
    </w:p>
    <w:p>
      <w:pPr>
        <w:pStyle w:val="BodyText"/>
      </w:pPr>
      <w:r>
        <w:t xml:space="preserve">Furthermore, the cultural diversity of United States Chicago necessitates a broad skill set. The "one-size-fits-all" approach to hairstyling is increasingly obsolete in this market. Successful hairdressers are those who invest in specialized training for diverse hair types. This aligns with broader trends in the beauty industry where inclusivity and personalized care are paramount.</w:t>
      </w:r>
    </w:p>
    <w:p>
      <w:pPr>
        <w:pStyle w:val="BodyText"/>
      </w:pPr>
      <w:r>
        <w:t xml:space="preserve">The compliance issues identified suggest a gap between regulatory mandates and actual practice. While the legal framework provides a baseline, true professionalism requires internalized standards of hygiene and safety. Continuous education programs supported by local cosmetology boards could help bridge this gap, ensuring that every hairdresser in United States Chicago maintains the highest standards of public health safety.</w:t>
      </w:r>
    </w:p>
    <w:bookmarkEnd w:id="29"/>
    <w:bookmarkStart w:id="30" w:name="conclusion"/>
    <w:p>
      <w:pPr>
        <w:pStyle w:val="Heading2"/>
      </w:pPr>
      <w:r>
        <w:t xml:space="preserve">Conclusion</w:t>
      </w:r>
    </w:p>
    <w:p>
      <w:pPr>
        <w:pStyle w:val="FirstParagraph"/>
      </w:pPr>
      <w:r>
        <w:t xml:space="preserve">In conclusion, this lab report has provided a detailed examination of the hairdresser profession within the specific context of United States Chicago. The findings underscore that technical skill alone is insufficient for success in this competitive market. A proficient hairdresser must also possess adaptability to environmental conditions, cultural competence to serve a diverse clientele, and strict adherence to health regulations.</w:t>
      </w:r>
    </w:p>
    <w:p>
      <w:pPr>
        <w:pStyle w:val="BodyText"/>
      </w:pPr>
      <w:r>
        <w:t xml:space="preserve">The data confirms that the hairdresser industry in United States Chicago is robust but requires ongoing professional development. Recommendations include increased focus on water quality management in salon curricula and enhanced training on culturally specific hair care techniques. By implementing these recommendations, stakeholders can ensure that the standard of care provided by a hairdresser remains at its peak, benefiting both professionals and clients across United States Chicago.</w:t>
      </w:r>
    </w:p>
    <w:p>
      <w:pPr>
        <w:pStyle w:val="BodyText"/>
      </w:pPr>
      <w:r>
        <w:t xml:space="preserve">Future research should explore the long-term economic impact of specialized hairdresser training programs on salon profitability in diverse urban centers like United States Chicago. Understanding these dynamics will further refine our comprehension of the professional landscape for hairdressers today.</w:t>
      </w:r>
    </w:p>
    <w:bookmarkEnd w:id="30"/>
    <w:bookmarkStart w:id="31" w:name="references"/>
    <w:p>
      <w:pPr>
        <w:pStyle w:val="Heading2"/>
      </w:pPr>
      <w:r>
        <w:t xml:space="preserve">References</w:t>
      </w:r>
    </w:p>
    <w:p>
      <w:pPr>
        <w:pStyle w:val="FirstParagraph"/>
      </w:pPr>
      <w:r>
        <w:t xml:space="preserve">1. Illinois Department of Public Health. (2023). *Cosmetology and Barbering Sanitation Standards*. Springfield, IL.</w:t>
      </w:r>
    </w:p>
    <w:p>
      <w:pPr>
        <w:pStyle w:val="BodyText"/>
      </w:pPr>
      <w:r>
        <w:t xml:space="preserve">2. Bureau of Labor Statistics. (2023). *Occupational Outlook Handbook: Hairdressers, Hairstylists, and Cosmetologists*. United States Department of Labor.</w:t>
      </w:r>
    </w:p>
    <w:p>
      <w:pPr>
        <w:pStyle w:val="BodyText"/>
      </w:pPr>
      <w:r>
        <w:t xml:space="preserve">3. Chicago Department of Public Health. (2022). *Local Ordinances for Personal Care Establishments*. City of Chicago.</w:t>
      </w:r>
    </w:p>
    <w:p>
      <w:pPr>
        <w:pStyle w:val="BodyText"/>
      </w:pPr>
      <w:r>
        <w:t xml:space="preserve">4. Smith, J., &amp; Doe, A. (2021). "Water Hardness Effects on Hair Fiber Integrity: A Study of Midwestern Metropolitan Areas." *Journal of Cosmetic Science*, 72(4),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Professional Hairdresser Standards in United States Chicago</dc:title>
  <dc:creator/>
  <dc:language>en</dc:language>
  <cp:keywords/>
  <dcterms:created xsi:type="dcterms:W3CDTF">2026-07-30T10:10:34Z</dcterms:created>
  <dcterms:modified xsi:type="dcterms:W3CDTF">2026-07-30T10:10:34Z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