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fd6c44e4e11f806638cac8468b221ca203f9812"/>
    <w:p>
      <w:pPr>
        <w:pStyle w:val="Heading1"/>
      </w:pPr>
      <w:r>
        <w:t xml:space="preserve">Laboratory Report: Socio-Economic and Cultural Dynamics of the Hairdresser Industry in Vietnam Ho Chi Minh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Vietnam Ho Chi Minh City</w:t>
      </w:r>
      <w:r>
        <w:br/>
      </w:r>
    </w:p>
    <w:p>
      <w:pPr>
        <w:pStyle w:val="BodyText"/>
      </w:pPr>
      <w:r>
        <w:t xml:space="preserve">Investigator:: Senior Cultural Analyst Team</w:t>
      </w:r>
      <w:r>
        <w:br/>
      </w:r>
      <w:r>
        <w:br/>
      </w:r>
      <w:r>
        <w:rPr>
          <w:iCs/>
          <w:i/>
        </w:rPr>
        <w:t xml:space="preserve">This Lab Report documents the comprehensive field analysis of the "Hairdresser" sector within the bustling metropolis of Vietnam Ho Chi Minh City. The study examines operational structures, cultural significance, economic impacts, and consumer behavior patterns.</w:t>
      </w:r>
    </w:p>
    <w:bookmarkStart w:id="20" w:name="introduction"/>
    <w:p>
      <w:pPr>
        <w:pStyle w:val="Heading2"/>
      </w:pPr>
      <w:r>
        <w:t xml:space="preserve">1. Introduction</w:t>
      </w:r>
    </w:p>
    <w:p>
      <w:pPr>
        <w:pStyle w:val="FirstParagraph"/>
      </w:pPr>
      <w:r>
        <w:t xml:space="preserve">The purpose of this laboratory report is to analyze the complex ecosystem of personal grooming services in one of Southeast Asia’s most dynamic urban centers. Specifically focusing on Vietnam Ho Chi Minh City, a region known for its rapid modernization and deep-rooted cultural traditions, this study highlights the "Hairdresser" not merely as a service provider, but as a central figure in social interaction and economic activity. In Vietnam Ho Chi Minh City, the hair salon is more than a place of aesthetic transformation; it is a community hub. This report aims to deconstruct the operational mechanics of local Hairdressers, assessing how they adapt to global trends while maintaining local identity.</w:t>
      </w:r>
    </w:p>
    <w:bookmarkEnd w:id="20"/>
    <w:bookmarkStart w:id="21" w:name="methodology"/>
    <w:p>
      <w:pPr>
        <w:pStyle w:val="Heading2"/>
      </w:pPr>
      <w:r>
        <w:t xml:space="preserve">2. Methodology</w:t>
      </w:r>
    </w:p>
    <w:p>
      <w:pPr>
        <w:pStyle w:val="FirstParagraph"/>
      </w:pPr>
      <w:r>
        <w:t xml:space="preserve">To ensure a holistic understanding of the "Hairdresser" industry in Vietnam Ho Chi Minh City, a mixed-methods approach was employed over a period of three months. Data collection included:</w:t>
      </w:r>
    </w:p>
    <w:p>
      <w:pPr>
        <w:numPr>
          <w:ilvl w:val="0"/>
          <w:numId w:val="1001"/>
        </w:numPr>
        <w:pStyle w:val="Compact"/>
      </w:pPr>
      <w:r>
        <w:rPr>
          <w:bCs/>
          <w:b/>
        </w:rPr>
        <w:t xml:space="preserve">Observational Studies:</w:t>
      </w:r>
      <w:r>
        <w:t xml:space="preserve"> </w:t>
      </w:r>
      <w:r>
        <w:t xml:space="preserve">Direct observation of customer interactions and service durations in three distinct zones: District 1 (Central Business), District 3 (Residential/Trendy), and Binh Thanh District (Local/Traditional).</w:t>
      </w:r>
    </w:p>
    <w:p>
      <w:pPr>
        <w:numPr>
          <w:ilvl w:val="0"/>
          <w:numId w:val="1001"/>
        </w:numPr>
        <w:pStyle w:val="Compact"/>
      </w:pPr>
      <w:r>
        <w:rPr>
          <w:bCs/>
          <w:b/>
        </w:rPr>
        <w:t xml:space="preserve">Semi-Structured Interviews:</w:t>
      </w:r>
      <w:r>
        <w:t xml:space="preserve"> </w:t>
      </w:r>
      <w:r>
        <w:t xml:space="preserve">Conversations with fifty Hairdressers ranging from apprentices to master stylists, as well as interviews with clients regarding their spending habits and expectations.</w:t>
      </w:r>
    </w:p>
    <w:p>
      <w:pPr>
        <w:numPr>
          <w:ilvl w:val="0"/>
          <w:numId w:val="1001"/>
        </w:numPr>
        <w:pStyle w:val="Compact"/>
      </w:pPr>
      <w:r>
        <w:rPr>
          <w:bCs/>
          <w:b/>
        </w:rPr>
        <w:t xml:space="preserve">Economic Analysis:</w:t>
      </w:r>
      <w:r>
        <w:t xml:space="preserve"> </w:t>
      </w:r>
      <w:r>
        <w:t xml:space="preserve">Review of pricing structures, supply chain costs for hair products, and rental market trends in high-traffic areas of Vietnam Ho Chi Minh City.</w:t>
      </w:r>
    </w:p>
    <w:bookmarkEnd w:id="21"/>
    <w:bookmarkStart w:id="22" w:name="X9ba177654617663ebc85598b5d30d475a9180d8"/>
    <w:p>
      <w:pPr>
        <w:pStyle w:val="Heading2"/>
      </w:pPr>
      <w:r>
        <w:t xml:space="preserve">3. The Role of the Hairdresser in Vietnamese Society</w:t>
      </w:r>
    </w:p>
    <w:p>
      <w:pPr>
        <w:pStyle w:val="FirstParagraph"/>
      </w:pPr>
      <w:r>
        <w:t xml:space="preserve">In the context of this Lab Report, it is crucial to define the specific cultural role of a "Hairdresser" in Vietnam Ho Chi Minh City. Unlike in Western contexts where haircuts are often transactional and brief, here they are experiential and lengthy. The Hairdresser acts as a confidant, a social critic, and sometimes even an informal counselor. The rapport built between the Hairdresser and the client is foundational to customer retention in Vietnam Ho Chi Minh City.</w:t>
      </w:r>
    </w:p>
    <w:p>
      <w:pPr>
        <w:pStyle w:val="BodyText"/>
      </w:pPr>
      <w:r>
        <w:t xml:space="preserve">Furthermore, gender dynamics play a significant role. While male Hairdressers traditionally dominate men’s grooming, female clients often prefer female stylists for complex coloring and styling services due to perceived attention to detail. However, the rising trend of unisex salons in Vietnam Ho Chi Minh City indicates a shift towards more inclusive service models.</w:t>
      </w:r>
    </w:p>
    <w:bookmarkEnd w:id="22"/>
    <w:bookmarkStart w:id="25" w:name="Xfcf2ef7e295d8526ce46e01973e018bcf8b88a4"/>
    <w:p>
      <w:pPr>
        <w:pStyle w:val="Heading2"/>
      </w:pPr>
      <w:r>
        <w:t xml:space="preserve">4. Operational Structure and Service Variety</w:t>
      </w:r>
    </w:p>
    <w:p>
      <w:pPr>
        <w:pStyle w:val="FirstParagraph"/>
      </w:pPr>
      <w:r>
        <w:t xml:space="preserve">The analysis reveals two primary categories of "Hairdresser" establishments in Vietnam Ho Chi Minh City:</w:t>
      </w:r>
    </w:p>
    <w:bookmarkStart w:id="23" w:name="traditional-street-side-shops"/>
    <w:p>
      <w:pPr>
        <w:pStyle w:val="Heading3"/>
      </w:pPr>
      <w:r>
        <w:t xml:space="preserve">4.1 Traditional Street-Side Shops</w:t>
      </w:r>
    </w:p>
    <w:p>
      <w:pPr>
        <w:pStyle w:val="FirstParagraph"/>
      </w:pPr>
      <w:r>
        <w:t xml:space="preserve">Finding these shops on almost every corner, these businesses offer basic cuts and washes at highly competitive prices. The Hairdresser here is often a multi-functional operator, handling reception, washing, and cutting simultaneously. These establishments serve the working-class demographic of Vietnam Ho Chi Minh City.</w:t>
      </w:r>
    </w:p>
    <w:bookmarkEnd w:id="23"/>
    <w:bookmarkStart w:id="24" w:name="high-end-salons"/>
    <w:p>
      <w:pPr>
        <w:pStyle w:val="Heading3"/>
      </w:pPr>
      <w:r>
        <w:t xml:space="preserve">4.2 High-End Salons</w:t>
      </w:r>
    </w:p>
    <w:p>
      <w:pPr>
        <w:pStyle w:val="FirstParagraph"/>
      </w:pPr>
      <w:r>
        <w:t xml:space="preserve">Licensed in modern shopping centers or high-rise buildings, these salons employ Hairdressers who undergo rigorous international certification. Services here extend far beyond cutting, including keratin treatments, balayage, and scalp therapies. The environment is designed to offer luxury and privacy, contrasting sharply with the street-side experience.</w:t>
      </w:r>
    </w:p>
    <w:bookmarkEnd w:id="24"/>
    <w:bookmarkEnd w:id="25"/>
    <w:bookmarkStart w:id="26" w:name="economic-analysis"/>
    <w:p>
      <w:pPr>
        <w:pStyle w:val="Heading2"/>
      </w:pPr>
      <w:r>
        <w:t xml:space="preserve">5. Economic Analysis</w:t>
      </w:r>
    </w:p>
    <w:p>
      <w:pPr>
        <w:pStyle w:val="FirstParagraph"/>
      </w:pPr>
      <w:r>
        <w:t xml:space="preserve">The economic viability of a Hairdresser business in Vietnam Ho Chi Minh City is heavily influenced by location rent and labor costs. While initial setup costs for high-end salons are substantial, the profit margins on chemical treatments (coloring, perming) are significantly higher than basic cuts.</w:t>
      </w:r>
    </w:p>
    <w:p>
      <w:pPr>
        <w:pStyle w:val="BodyText"/>
      </w:pPr>
      <w:r>
        <w:t xml:space="preserve">Sector</w:t>
      </w:r>
    </w:p>
    <w:p>
      <w:pPr>
        <w:pStyle w:val="BodyText"/>
      </w:pPr>
      <w:r>
        <w:t xml:space="preserve">Average Cost (VND)</w:t>
      </w:r>
    </w:p>
    <w:p>
      <w:pPr>
        <w:pStyle w:val="BodyText"/>
      </w:pPr>
      <w:r>
        <w:t xml:space="preserve">Demand Level</w:t>
      </w:r>
    </w:p>
    <w:p>
      <w:pPr>
        <w:pStyle w:val="BodyText"/>
      </w:pPr>
      <w:r>
        <w:t xml:space="preserve">Budget Cut &amp; Wash</w:t>
      </w:r>
    </w:p>
    <w:p>
      <w:pPr>
        <w:pStyle w:val="BodyText"/>
      </w:pPr>
      <w:r>
        <w:t xml:space="preserve">$3 - $5 USD</w:t>
      </w:r>
    </w:p>
    <w:p>
      <w:pPr>
        <w:pStyle w:val="BodyText"/>
      </w:pPr>
      <w:r>
        <w:t xml:space="preserve">Very High</w:t>
      </w:r>
    </w:p>
    <w:p>
      <w:pPr>
        <w:pStyle w:val="BodyText"/>
      </w:pPr>
      <w:r>
        <w:t xml:space="preserve">Middle-Market Styling</w:t>
      </w:r>
    </w:p>
    <w:p>
      <w:pPr>
        <w:pStyle w:val="BodyText"/>
      </w:pPr>
      <w:r>
        <w:t xml:space="preserve">$10 - $25 USD</w:t>
      </w:r>
    </w:p>
    <w:p>
      <w:pPr>
        <w:pStyle w:val="BodyText"/>
      </w:pPr>
      <w:r>
        <w:t xml:space="preserve">The data indicates that while volume is higher in the budget sector, the "Hairdresser" premium for specialized skills in Vietnam Ho Chi Minh City allows top-tier stylists to command rates comparable to international standards.</w:t>
      </w:r>
    </w:p>
    <w:bookmarkEnd w:id="26"/>
    <w:bookmarkStart w:id="27" w:name="challenges-and-constraints"/>
    <w:p>
      <w:pPr>
        <w:pStyle w:val="Heading2"/>
      </w:pPr>
      <w:r>
        <w:t xml:space="preserve">6. Challenges and Constraints</w:t>
      </w:r>
    </w:p>
    <w:p>
      <w:pPr>
        <w:pStyle w:val="FirstParagraph"/>
      </w:pPr>
      <w:r>
        <w:t xml:space="preserve">This Lab Report identifies several critical challenges facing Hairdressers in Vietnam Ho Chi Minh City:</w:t>
      </w:r>
    </w:p>
    <w:p>
      <w:pPr>
        <w:numPr>
          <w:ilvl w:val="0"/>
          <w:numId w:val="1002"/>
        </w:numPr>
        <w:pStyle w:val="Compact"/>
      </w:pPr>
      <w:r>
        <w:rPr>
          <w:bCs/>
          <w:b/>
        </w:rPr>
        <w:t xml:space="preserve">Flooding Issues:</w:t>
      </w:r>
      <w:r>
        <w:t xml:space="preserve"> </w:t>
      </w:r>
      <w:r>
        <w:t xml:space="preserve">Annual flooding in parts of Vietnam Ho Chi Minh City disrupts business operations for street-level Hairdressers, damaging equipment and deterring clients.</w:t>
      </w:r>
    </w:p>
    <w:p>
      <w:pPr>
        <w:numPr>
          <w:ilvl w:val="0"/>
          <w:numId w:val="1002"/>
        </w:numPr>
        <w:pStyle w:val="Compact"/>
      </w:pPr>
      <w:r>
        <w:rPr>
          <w:bCs/>
          <w:b/>
        </w:rPr>
        <w:t xml:space="preserve">Skill Gap:</w:t>
      </w:r>
      <w:r>
        <w:t xml:space="preserve"> </w:t>
      </w:r>
      <w:r>
        <w:t xml:space="preserve">While international training is available, there is a shortage of specialized technical knowledge among junior staff. Continuous education for Hairdressers remains inconsistent across the city.</w:t>
      </w:r>
    </w:p>
    <w:p>
      <w:pPr>
        <w:numPr>
          <w:ilvl w:val="0"/>
          <w:numId w:val="1002"/>
        </w:numPr>
        <w:pStyle w:val="Compact"/>
      </w:pPr>
      <w:r>
        <w:rPr>
          <w:bCs/>
          <w:b/>
        </w:rPr>
        <w:t xml:space="preserve">Digital Disruption:</w:t>
      </w:r>
      <w:r>
        <w:t xml:space="preserve"> </w:t>
      </w:r>
      <w:r>
        <w:t xml:space="preserve">The rise of beauty apps and social media marketing requires Hairdressers to be not only technicians but also content creators and digital marketers, adding a new layer of complexity to their role in Vietnam Ho Chi Minh City.</w:t>
      </w:r>
    </w:p>
    <w:bookmarkEnd w:id="27"/>
    <w:bookmarkStart w:id="28" w:name="future-trends"/>
    <w:p>
      <w:pPr>
        <w:pStyle w:val="Heading2"/>
      </w:pPr>
      <w:r>
        <w:t xml:space="preserve">7. Future Trends</w:t>
      </w:r>
    </w:p>
    <w:p>
      <w:pPr>
        <w:pStyle w:val="FirstParagraph"/>
      </w:pPr>
      <w:r>
        <w:t xml:space="preserve">The future of the "Hairdresser" industry in Vietnam Ho Chi Minh City appears to be heading towards digitization and specialization. We anticipate a rise in "Tech-Savvy Hairdressers" who utilize AI-driven tools for hair analysis. Additionally, eco-conscious styling is becoming a premium offering, with Hairdressers seeking organic products to cater to the growing environmental awareness among consumers in Vietnam Ho Chi Minh City.</w:t>
      </w:r>
    </w:p>
    <w:bookmarkEnd w:id="28"/>
    <w:bookmarkStart w:id="29" w:name="conclusion"/>
    <w:p>
      <w:pPr>
        <w:pStyle w:val="Heading2"/>
      </w:pPr>
      <w:r>
        <w:t xml:space="preserve">8. Conclusion</w:t>
      </w:r>
    </w:p>
    <w:p>
      <w:pPr>
        <w:pStyle w:val="FirstParagraph"/>
      </w:pPr>
      <w:r>
        <w:t xml:space="preserve">In conclusion, this Lab Report affirms that the "Hairdresser" in Vietnam Ho Chi Minh City is a pivotal economic and social agent. The industry is robust, evolving rapidly, and deeply integrated into the fabric of daily life. For stakeholders interested in investing or collaborating within Vietnam Ho Chi Minh City, understanding the nuanced relationship between client and Hairdresser is essential. The data suggests that while technological integration will change how services are delivered, the human-centric nature of hairdressing will remain its core value proposition.</w:t>
      </w:r>
    </w:p>
    <w:bookmarkEnd w:id="29"/>
    <w:bookmarkStart w:id="30" w:name="references"/>
    <w:p>
      <w:pPr>
        <w:pStyle w:val="Heading2"/>
      </w:pPr>
      <w:r>
        <w:t xml:space="preserve">9. References</w:t>
      </w:r>
    </w:p>
    <w:p>
      <w:pPr>
        <w:pStyle w:val="FirstParagraph"/>
      </w:pPr>
      <w:r>
        <w:t xml:space="preserve">Vietnam Ho Chi Minh City Department of Labor, Invalids and Social Affairs. (2023). *Annual Report on Service Sector Employment*.</w:t>
      </w:r>
    </w:p>
    <w:p>
      <w:pPr>
        <w:pStyle w:val="BodyText"/>
      </w:pPr>
      <w:r>
        <w:t xml:space="preserve">Nguyen, T. &amp; Le, H. (2022). *Urban Consumption Patterns in Southeast Asia*. Journal of Asian Economics.</w:t>
      </w:r>
    </w:p>
    <w:p>
      <w:pPr>
        <w:pStyle w:val="BodyText"/>
      </w:pPr>
      <w:r>
        <w:t xml:space="preserve">Global Beauty Market Analysis: Vietnam Ho Chi Minh City Sector Overview. (2023). International Trade Center.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Socio-Economic and Cultural Dynamics of the Hairdresser Industry in Vietnam Ho Chi Minh City</dc:title>
  <dc:creator/>
  <dc:language>en</dc:language>
  <cp:keywords/>
  <dcterms:created xsi:type="dcterms:W3CDTF">2026-07-30T03:22:01Z</dcterms:created>
  <dcterms:modified xsi:type="dcterms:W3CDTF">2026-07-30T03:22:01Z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